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61" w:rsidRPr="00986661" w:rsidRDefault="00986661" w:rsidP="00986661">
      <w:pPr>
        <w:spacing w:after="161" w:line="272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36"/>
          <w:szCs w:val="36"/>
          <w:lang w:eastAsia="ru-RU"/>
        </w:rPr>
      </w:pPr>
      <w:r w:rsidRPr="00986661">
        <w:rPr>
          <w:rFonts w:ascii="Arial" w:eastAsia="Times New Roman" w:hAnsi="Arial" w:cs="Arial"/>
          <w:color w:val="FF0000"/>
          <w:kern w:val="36"/>
          <w:sz w:val="36"/>
          <w:szCs w:val="36"/>
          <w:lang w:eastAsia="ru-RU"/>
        </w:rPr>
        <w:t>Роль рисования в жизни ребенка</w:t>
      </w:r>
    </w:p>
    <w:p w:rsidR="00986661" w:rsidRPr="00986661" w:rsidRDefault="00986661" w:rsidP="00986661">
      <w:pPr>
        <w:spacing w:after="0" w:line="272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980B9"/>
          <w:sz w:val="18"/>
          <w:szCs w:val="18"/>
          <w:lang w:eastAsia="ru-RU"/>
        </w:rPr>
        <w:drawing>
          <wp:inline distT="0" distB="0" distL="0" distR="0">
            <wp:extent cx="4020065" cy="2444724"/>
            <wp:effectExtent l="19050" t="0" r="0" b="0"/>
            <wp:docPr id="1" name="Рисунок 1" descr="Роль рисования в жизни ребенка">
              <a:hlinkClick xmlns:a="http://schemas.openxmlformats.org/drawingml/2006/main" r:id="rId4" tooltip="&quot;Роль рисования в жизни ребен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ль рисования в жизни ребенка">
                      <a:hlinkClick r:id="rId4" tooltip="&quot;Роль рисования в жизни ребен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767" cy="244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Человек рисовал всегда. Не важно, что было в его руке: обломок кости, кусок угля или изящная художественная кисть. Главное, что с помощью рисунка он передавал собственное мировоззрение.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Вполне логично, что рисование занимает важное место в развитии ребёнка. Соприкосновение личности с искусством в процессе ее развития и роль искусства в данном процессе, как правило, недооценивается. Но, если углубиться в историю, можно найти множество свидетельств о важности искусства в формировании каждой уникальной личности. Естественно, именно в детском возрасте искусство приобретает особое значение для личностного развития. И первое место, безоговорочно, принадлежит рисованию.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Рисование для ребенка – бесценный способ самовыражения. Именно рисование помогает ребенку раскрыть все грани его хрупкой формирующейся личности: выразить себя, открыть для окружающих свой внутренний мир, показать свои чувства, желания и даже страхи. И значение каждого из этих моментов очень важно</w:t>
      </w:r>
      <w:proofErr w:type="gramStart"/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86661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863546" cy="2154711"/>
            <wp:effectExtent l="19050" t="0" r="3604" b="0"/>
            <wp:docPr id="2" name="Рисунок 2" descr="Роль рисования в жизн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ль рисования в жизни ребе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82" cy="215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Происходит это обычно абсолютно спонтанно. Ребенку не требуется для рисования какой-то внутренней подготовки, вдохновения или принуждения. Рисование для него такой же естественный процесс, как и дыхание. Так как для ребенка характерно преобладание образного мышления и у него еще не хватает словарного запаса для выражения своих чувств, он превращает свои мысли в образы на бумаге. В этом особая ценность детских рисунков.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Лист бумаги становится для ребенка уютным и безопасным местом для выражения своих фантазий. Для взрослого же детские рисунки – это уникальный продукт детского творчества, позволяющий понять маленькую личность. Так, детские психологи и педагоги активно используют рисунки как способ познания ребенка. То, что ребенок не выразит словами, обязательно расскажет о нем его рисунок.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Переходя от рисунка как средства выражения к рисунку как двигателю развития личности важно отметить, что именно рисование занимает определяющее место в развитии мелкой моторики и связи мышления с ней. Рисование заставляет ребенка активно использовать мыслительные процессы, учит анализу и сравнению. Развивает память, логику, воображение.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716905" cy="3188335"/>
            <wp:effectExtent l="19050" t="0" r="0" b="0"/>
            <wp:docPr id="3" name="Рисунок 3" descr="Роль рисования в жизн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ль рисования в жизни ребе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Особо стоит отметить именно воображение. Детская личность как никогда нуждается в его развитии, ведь теряя способность к выдумке, личность ребенка существенно обедняется, пропадает тяга к творческому самовыражению, уходит интерес к искусству. А </w:t>
      </w:r>
      <w:proofErr w:type="gramStart"/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значит</w:t>
      </w:r>
      <w:proofErr w:type="gramEnd"/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процесс развития также замедляется и маленький человек теряет частичку своего «Я».</w:t>
      </w:r>
    </w:p>
    <w:p w:rsidR="00986661" w:rsidRPr="00986661" w:rsidRDefault="00986661" w:rsidP="0098666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8666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Поэтому столь важно обогатить жизнь ребенка разнообразными впечатлениями, способствовать формированию влечения к искусству и творчеству, побуждать ребенка к рисованию, ни в коем случае не мешая его самовыражению с помощью карандашей и красок. Ведь именно тогда перед нами предстанет уникальная, внутренне богатая и такая интересная личность.</w:t>
      </w:r>
    </w:p>
    <w:p w:rsidR="002635D8" w:rsidRPr="00986661" w:rsidRDefault="002635D8">
      <w:pPr>
        <w:rPr>
          <w:rFonts w:ascii="Times New Roman" w:hAnsi="Times New Roman" w:cs="Times New Roman"/>
          <w:sz w:val="24"/>
          <w:szCs w:val="24"/>
        </w:rPr>
      </w:pPr>
    </w:p>
    <w:sectPr w:rsidR="002635D8" w:rsidRPr="00986661" w:rsidSect="002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986661"/>
    <w:rsid w:val="002635D8"/>
    <w:rsid w:val="00986661"/>
    <w:rsid w:val="00DC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D8"/>
  </w:style>
  <w:style w:type="paragraph" w:styleId="1">
    <w:name w:val="heading 1"/>
    <w:basedOn w:val="a"/>
    <w:link w:val="10"/>
    <w:uiPriority w:val="9"/>
    <w:qFormat/>
    <w:rsid w:val="00986661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color w:val="34495E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661"/>
    <w:rPr>
      <w:rFonts w:ascii="Times New Roman" w:eastAsia="Times New Roman" w:hAnsi="Times New Roman" w:cs="Times New Roman"/>
      <w:color w:val="34495E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6661"/>
    <w:rPr>
      <w:strike w:val="0"/>
      <w:dstrike w:val="0"/>
      <w:color w:val="2980B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86661"/>
    <w:pPr>
      <w:spacing w:before="100" w:beforeAutospacing="1" w:after="100" w:afterAutospacing="1" w:line="25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2552">
                  <w:marLeft w:val="0"/>
                  <w:marRight w:val="0"/>
                  <w:marTop w:val="259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0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9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74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ok-vmeste.ru/upload/000/u28/83/b4/rol-risovanija-v-zhizni-rebenka-photo-bi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2019-06-19T04:54:00Z</dcterms:created>
  <dcterms:modified xsi:type="dcterms:W3CDTF">2019-06-19T04:57:00Z</dcterms:modified>
</cp:coreProperties>
</file>