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D1" w:rsidRPr="007A5AD1" w:rsidRDefault="007A5AD1" w:rsidP="007A5AD1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Times New Roman"/>
          <w:color w:val="333333"/>
          <w:kern w:val="36"/>
          <w:sz w:val="32"/>
          <w:szCs w:val="32"/>
        </w:rPr>
      </w:pPr>
      <w:r w:rsidRPr="007A5AD1">
        <w:rPr>
          <w:rFonts w:ascii="Arial Black" w:eastAsia="Times New Roman" w:hAnsi="Arial Black" w:cs="Times New Roman"/>
          <w:color w:val="333333"/>
          <w:kern w:val="36"/>
          <w:sz w:val="32"/>
          <w:szCs w:val="32"/>
        </w:rPr>
        <w:t>«Особенности работы с одаренными детьми»</w:t>
      </w:r>
    </w:p>
    <w:p w:rsidR="007A5AD1" w:rsidRDefault="00880A25" w:rsidP="007A5AD1">
      <w:pPr>
        <w:shd w:val="clear" w:color="auto" w:fill="FFFFFF"/>
        <w:spacing w:before="150" w:after="450" w:line="240" w:lineRule="atLeast"/>
        <w:outlineLvl w:val="0"/>
        <w:rPr>
          <w:rFonts w:ascii="Arial Black" w:eastAsia="Times New Roman" w:hAnsi="Arial Black" w:cs="Times New Roman"/>
          <w:color w:val="333333"/>
          <w:kern w:val="36"/>
          <w:sz w:val="32"/>
          <w:szCs w:val="32"/>
        </w:rPr>
      </w:pPr>
      <w:r>
        <w:rPr>
          <w:rFonts w:ascii="Arial Black" w:eastAsia="Times New Roman" w:hAnsi="Arial Black" w:cs="Times New Roman"/>
          <w:color w:val="333333"/>
          <w:kern w:val="36"/>
          <w:sz w:val="32"/>
          <w:szCs w:val="32"/>
        </w:rPr>
        <w:t xml:space="preserve">                             Консультация для воспитателей </w:t>
      </w:r>
    </w:p>
    <w:p w:rsidR="00190C36" w:rsidRDefault="00190C36" w:rsidP="00190C36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Подготовила и провела:</w:t>
      </w:r>
    </w:p>
    <w:p w:rsidR="00190C36" w:rsidRDefault="00190C36" w:rsidP="00190C36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Старший воспитатель</w:t>
      </w:r>
    </w:p>
    <w:p w:rsidR="00190C36" w:rsidRDefault="00190C36" w:rsidP="00190C36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Гребенщикова Елена Николаевна </w:t>
      </w:r>
    </w:p>
    <w:p w:rsidR="00190C36" w:rsidRPr="00190C36" w:rsidRDefault="00190C36" w:rsidP="00190C36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27"/>
          <w:szCs w:val="27"/>
        </w:rPr>
      </w:pPr>
    </w:p>
    <w:p w:rsidR="007A5AD1" w:rsidRPr="007A5AD1" w:rsidRDefault="007A5AD1" w:rsidP="007A5AD1">
      <w:pPr>
        <w:spacing w:before="225" w:after="225" w:line="240" w:lineRule="auto"/>
        <w:jc w:val="right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color w:val="333333"/>
          <w:sz w:val="24"/>
          <w:szCs w:val="24"/>
        </w:rPr>
        <w:t xml:space="preserve">   </w:t>
      </w:r>
      <w:r w:rsidRPr="007A5AD1">
        <w:rPr>
          <w:rFonts w:ascii="Arial" w:eastAsia="Times New Roman" w:hAnsi="Arial" w:cs="Arial"/>
          <w:i/>
          <w:sz w:val="24"/>
          <w:szCs w:val="24"/>
        </w:rPr>
        <w:t>Все дети рождаются быть успешными.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</w:t>
      </w:r>
      <w:proofErr w:type="gramStart"/>
      <w:r w:rsidRPr="007A5AD1">
        <w:rPr>
          <w:rFonts w:ascii="Arial" w:eastAsia="Times New Roman" w:hAnsi="Arial" w:cs="Arial"/>
          <w:i/>
          <w:sz w:val="24"/>
          <w:szCs w:val="24"/>
        </w:rPr>
        <w:t>Единственное</w:t>
      </w:r>
      <w:proofErr w:type="gramEnd"/>
      <w:r w:rsidRPr="007A5AD1">
        <w:rPr>
          <w:rFonts w:ascii="Arial" w:eastAsia="Times New Roman" w:hAnsi="Arial" w:cs="Arial"/>
          <w:i/>
          <w:sz w:val="24"/>
          <w:szCs w:val="24"/>
        </w:rPr>
        <w:t>, в чем они нуждаются –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в развитии своих талантов. Вера –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 </w:t>
      </w:r>
      <w:proofErr w:type="gramStart"/>
      <w:r w:rsidRPr="007A5AD1">
        <w:rPr>
          <w:rFonts w:ascii="Arial" w:eastAsia="Times New Roman" w:hAnsi="Arial" w:cs="Arial"/>
          <w:i/>
          <w:sz w:val="24"/>
          <w:szCs w:val="24"/>
        </w:rPr>
        <w:t>двигает горы… вера в детей может</w:t>
      </w:r>
      <w:proofErr w:type="gramEnd"/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  поднять их на такие высоты, которые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нам трудно даже представить.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Каждый день можно собирать</w:t>
      </w:r>
    </w:p>
    <w:p w:rsidR="007A5AD1" w:rsidRPr="007A5AD1" w:rsidRDefault="007A5AD1" w:rsidP="007A5AD1">
      <w:pPr>
        <w:spacing w:before="225" w:after="225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7A5AD1">
        <w:rPr>
          <w:rFonts w:ascii="Arial" w:eastAsia="Times New Roman" w:hAnsi="Arial" w:cs="Arial"/>
          <w:i/>
          <w:sz w:val="24"/>
          <w:szCs w:val="24"/>
        </w:rPr>
        <w:t xml:space="preserve">                                                                     большой урожай детских успехов.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Одаренность как феномен привлекала и привлекает к себе внимание исследователей из самых различных областей научного знания. Многие специалисты называют одаренностью генетически обусловленный компонент способностей. Генетически обусловленный дар в значительной мере определяется как конечный результат и темп развития. Внешнее окружение, как пишут в профессиональной литературе или </w:t>
      </w:r>
      <w:proofErr w:type="gram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среда</w:t>
      </w:r>
      <w:proofErr w:type="gram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воспитание подавляют, либо помогают дару раскрыться.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Детский возраст – период становления способностей, личности и бурных интегративных процессов психике. Уровень и широта интеграции характеризуют формирование и зрелость самого явления – одаренности. Одним из наиболее дискуссионных вопросов, касающихся проблемы одаренных детей, является вопрос о частоте проявления детской одаренности. Существуют две крайние точки зрения «все дети являются одаренными» - «одаренные дети встречаются крайне редко». Указанная альтернатива снимается в рамках следующей позиции: потенциальная одаренность по отношению к разным видам деятельности присуща многим детям, тогда как актуальную одаренность демонстрирует значительная часть детей.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В педагогической энциклопедии говорится, что одаренность – это системно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Существует общая одаренность как «универсальная способность», либо </w:t>
      </w:r>
      <w:proofErr w:type="gram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способности</w:t>
      </w:r>
      <w:proofErr w:type="gram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проявляющиеся в одной области деятельности или в нескольких сферах работы. Исследователи склоняются к тому, что одаренность интегративное (суммарное, общее)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личностное свойство. Если человек одарен, то он способен достичь успехов во многих видах деятельности. М. В. Ломоносов был не только выдающимся ученым, но и поэтом и художником;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А. С. Пушкин писал стихи и прозу, а кроме того, делал прекрасные иллюстрации к своим произведениям.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Разрабатываемая, другая точка зрения, согласно которой, одаренности привязана к определенному виду деятельности, а именно: либо математическая, либо музыкальная, либо литературная, либо спортивная и далее практически до бесконечности. Получается, </w:t>
      </w:r>
      <w:proofErr w:type="gram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что</w:t>
      </w:r>
      <w:proofErr w:type="gram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сколько видов деятельности, столько и видов одаренности. Эта идея приобрела популярность в основном среди тех, кто прежде активно выступал против самого понятия "одаренность" и был призван к тому, что существуют реально наблюдаемые явления, когда у человека, происходит множественная самореализация. Если, согласится с этой точкой зрения, то вытекающий, отсюда логический вывод, говорит о том, что нет людей (детей) не одаренных, каждый одарен в какой-либо области, надо только найти эту область или помочь человеку (ребенку) реализоваться в той профессиональной деятельности, которая его.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Существенный опыт по изучению одаренных детей и работе с ними, накопленный в мировой психологии и педагогике, оставляет открытыми ряд вопросов, которые требуют поиска ответов на них.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Прежде всего, это вопросы о ранней детской одаренности, которая выявляется у детей дошкольного возраста (в нашей стране — это возраст до 6-7 лет). Часто за одаренность дошкольника принимаются некоторые его конкретные знания и умения: умение рано читать и писать, быстро считать, различать архитектурные стили и музыкальные жанры. Эти умения впечатляют взрослых, но нередко оказываются результатом обыкновенной тренировки детей родителями. В решении же новых задач, требующих самостоятельности, нестандартности решения такие дети могут проявлять полную беспомощность.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Государственная система работы с одаренными детьми включает несколько уровней. Основой этой системы является детский сад и школа, охватывающие наиболее широкий круг детей. Изменяется и совершенствуется система дошкольного образования, которая всегда выполняет важнейший социальный заказ общества и является одним из важных факторов его развития. Роль дошкольных образовательных учреждений невозможно переоценить.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Поэтому сегодня внимание многих педагогов и психологов привлекает проблема деятельности одаренности, ее природы, возможностей выявления и создания особых образовательных программ для одаренных детей.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Следует помнить, что </w:t>
      </w:r>
      <w:proofErr w:type="gram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как бы не</w:t>
      </w:r>
      <w:proofErr w:type="gram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был одарен ребенок, его нужно учить. Важно приучить к усидчивости, приучить трудиться, самостоятельно принимать решения. Одаренный ребенок не терпит давления, притеснений, окриков, что может вылиться в проблему. У такого ребенка трудно воспитывать терпение, усидчивость и ненавязчивость. Необходима огромная загрузка ребенка, с дошкольного возраста его следует приобщать к творчеству, создавать обстановку для творчества. Для развития своих талантов одаренные дети должны свободно распоряжаться временем и пространством, обучаться по расширенному учебному плану и чувствовать индивидуальную заботу и внимание со стороны своего учителя. Широкие временные рамки способствуют развитию проблемно-поискового аспекта. Акцент делается не на то, что изучать, а на то, как изучать. Если одаренному ребенку предоставлена возможность не спешить с выполнением задачи и не перескакивать с одного на другое, он наилучшим образом постигнет тайну связи между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явлениями и научится применять свои открытия на практике. Неограниченные возможности анализировать высказанные идеи и предложения, глубоко вникать в существо проблем способствуют проявлению природной любознательности и пытливости, развитию аналитического и критического мышления.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Казалось бы, какие могут возникнуть трудности с детьми, которые более способны, чем другие? Тем не менее, проблема воспитания и обучения одаренных детей достаточно актуальна на сегодняшний день и определяется их личностными и психологическими характеристиками.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Выделяют следующие проблемы таких детей: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трудности в общении со сверстниками. Одаренным детям нравятся сложные игры и неинтересны те, которыми увлекаются их </w:t>
      </w:r>
      <w:proofErr w:type="spell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одногруппники</w:t>
      </w:r>
      <w:proofErr w:type="spell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. Вследствие этого одаренный ребенок предпочитает играть один, избегает эмоциональных и социальных контактов с детьми.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2) отрицание социальных норм и </w:t>
      </w:r>
      <w:proofErr w:type="spell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общегрупповых</w:t>
      </w:r>
      <w:proofErr w:type="spell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правил. Одаренные дети, не стремятся «быть как все», отвергают стандартные требования, особенно если эти стандарты идут вразрез с их интересами.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3) отсутствие интереса к занятиям в группе. Такое отношение часто появляется оттого, что программа, рассчитанная на среднестатистического ребенка, для «</w:t>
      </w:r>
      <w:proofErr w:type="gram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одаренных</w:t>
      </w:r>
      <w:proofErr w:type="gram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» слишком проста, скучна и неинтересна.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4) стремление к совершенству. Для одаренных детей характерна внутренняя потребность совершенства. Отсюда ощущение неудовлетворенности, собственной неадекватности и низкая самооценка.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5) погружение в философские проблемы. Для одаренных детей характерно задумываться над такими явлениями, как смерть, загробная жизнь, религиозные верования и философские проблемы. Это может приводить к чрезмерной застенчивости, гипертрофированным страхам.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6) потребность во внимании взрослых. В силу стремления к познанию одаренные дети нередко испытывают повышенную потребность в общении и внимании взрослых. Это вызывает трения в отношениях с другими детьми. Нередко одаренные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с одной стороны талантливые или одаренные дети являются мощным ресурсом общественного развития, с другой – они испытывают серьезные социальные и психологические проблемы, которые не могут решить самостоятельно, а значит, нуждаются в помощи взрослых.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Тогда возникает следующий вопрос: как обеспечить индивидуальный подход к обучению и развитию одаренного ребенка в коллективе дошкольников, сохранив при этом общие принципы работы с детьми?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Ответ может быть только один. Необходимо создать такие условия, чтобы ребенку было легко и комфортно раскрывать собственный потенциал в социальной среде.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Этого возможно достичь, используя следующие методы работы с одаренными детьми: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1. Привлечение ребенка к проектной деятельности, которая подразумевает не только анализ возможностей, но и выбор способов решения задачи (например, сделать подставку для карандашей). При этом обязательным условием успешного выполнения является педагогическое сопровождение на каждом этапе работы.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2. Привлечение к исследовательской деятельности через решение опытно-экспериментальных задач решит проблему поддержания и развития познавательного интереса.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3. Обсуждение ежедневных обязанностей ребенка, которые он должен будет выполнять в группе (например, полив цветов или иной вид деятельности интересный для ребенка). Это позволит ему чувствовать собственную значимость, необходимость участия в жизни группы.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4. Привлечение к посещению кружков и секций дополнительного образования в интересующей сфере позволит в полной степени раскрыть потенциальные возможности ребенка.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5. Эмоциональная поддержка, словесное поощрение за успехи и нестандартное решение задач, позволят ребенку чувствовать более уверенно.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6. Привлечение к участию в городских, областных и возможно международных конкурсах позволит ребенку проявить себя.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7. Вовлечение ближайшего окружения (родителей, братьев, сестер, родственников) в сферу интересов ребенка, разъяснение особенностей взаимодействия с одаренными детьми сделает социальные контакты более продуктивными.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8. Мотивация на оказание помощи взрослым в работе с неуспевающим сверстниками, через расширение круга обязанностей.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9. Вовлечение в театрализованные игры, </w:t>
      </w:r>
      <w:proofErr w:type="spellStart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досуговые</w:t>
      </w:r>
      <w:proofErr w:type="spellEnd"/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мероприятия, праздники, связанные с раскрытием творческих способностей.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10. Стимулирование и поддержание детской инициативы при решении образовательных задач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В дошкольный и школьный период развития ребенка необходимо бережное отношение к проявлению одаренности.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Одаренные дети ценная, но хрупкая часть нашего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общества, один из важнейших ресурсов. Одаренные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дети представляют собой культурный и научный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потенциал общества, от них зависит, как будет развиваться наука, техника и культура в будущем.</w:t>
      </w:r>
    </w:p>
    <w:p w:rsidR="007A5AD1" w:rsidRPr="007A5AD1" w:rsidRDefault="007A5AD1" w:rsidP="007A5AD1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5AD1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при правильном подходе к одаренным детям, возможно, достигнуть более высоких результатов и «Каждый педагог должен помнить: «Цели, которые вы ставите в развитии способностей одаренных детей, – реальны. Главное - верьте и действуйте с душой».</w:t>
      </w:r>
    </w:p>
    <w:p w:rsidR="007A5AD1" w:rsidRPr="007A5AD1" w:rsidRDefault="007A5AD1" w:rsidP="007A5AD1">
      <w:pPr>
        <w:rPr>
          <w:rFonts w:ascii="Times New Roman" w:hAnsi="Times New Roman" w:cs="Times New Roman"/>
        </w:rPr>
      </w:pPr>
    </w:p>
    <w:p w:rsidR="00ED2843" w:rsidRDefault="00ED2843"/>
    <w:sectPr w:rsidR="00ED2843" w:rsidSect="007A5AD1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A5AD1"/>
    <w:rsid w:val="00190C36"/>
    <w:rsid w:val="003B61ED"/>
    <w:rsid w:val="007A5AD1"/>
    <w:rsid w:val="007F58D7"/>
    <w:rsid w:val="00880A25"/>
    <w:rsid w:val="00BB3C0A"/>
    <w:rsid w:val="00E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Метро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1644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2017-10-04T17:20:00Z</dcterms:created>
  <dcterms:modified xsi:type="dcterms:W3CDTF">2017-10-04T18:21:00Z</dcterms:modified>
</cp:coreProperties>
</file>