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C9" w:rsidRDefault="005D0EC9" w:rsidP="005D0EC9">
      <w:pPr>
        <w:shd w:val="clear" w:color="auto" w:fill="FFFFFF"/>
        <w:spacing w:after="0" w:line="294" w:lineRule="atLeast"/>
        <w:ind w:firstLine="708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5D0EC9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Питание и психическое развитие ребенка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Чтобы соблюдать эти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правила необходимо помнить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что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питание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для ребёнка – это источник энергии, а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правильное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качественное отношении к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питанию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- важнейший фактор роста и гармоничного развития ребёнка, адаптации к постоянно меняющимся условиям внешней среды, повышения иммунитета.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Недостаточное, или избыточное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питание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ведёт к возникновению таких состояний как ожирение, анемия, острые расстройства пищеварения, предрасполагает к инфекционным и другим болезням.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Любые дефекты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питания в дошкольном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возрасте могут напомнить о себе в более старших возрастных периодах.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Для обеспечения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правильного питания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необходимы следующие 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условия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а) наличие в пище всех необходимых ингредиентов </w:t>
      </w:r>
      <w:r w:rsidRPr="005D0EC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lang w:eastAsia="ru-RU"/>
        </w:rPr>
        <w:t>(белки, жиры, углеводы, микроэлементы, витамины)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;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б) здоровый пищеварительный тракт, а также наличие в нём всех ферментов для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правильной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переработки этих пищевых веществ;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в) рациональный режим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питания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это современная технология приготовления пищи (традиционная кухня детского сада вполне соответствует физиологическим особенностям ребёнка) и рациональное распределение пищи по калорийности в течение дня.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Детям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дошкольного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возраста свойственны высокая двигательная активность, сопровождающаяся большими тратами энергии, повышенный обмен веществ, совершенствование индивидуальных и интеллектуальных способностей, развитие эмоциональной и психологической сферы.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Основным принципом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питания дошкольников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должно служить максимальное разнообразие их пищевых рационов. И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Исключение из рациона ребёнка этих продуктов или избыточное употребление каких-либо из них приводит к нарушениям в состоянии здоровья детей.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Для рационального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питания дошкольников необходимо правильно подобрать продукты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но это не главное условие. Повара должны стремится к тому, чтобы готовые блюда были не просто вкусными, а младший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воспитатель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должен разложить их так, чтобы выглядели красивыми, вкусными, ароматными.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Режим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питания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должен предусматривать не менее 4 приёмов 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пищи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завтрак, обед, полдник, ужин, причём три из них должны включать горячее блюдо. Длительность промежутков между приёмами пищи не должно превышать 3,5-4 часа, но не следует забывать, что частый приём пищи снижает аппетит и тем самым ухудшает усвояемость пищевых веществ. 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Организация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питания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 ДОУ предусматривает обеспечение детей большей частью необходимых им энергии и пищевых веществ.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Первый прием пищи – завтрак, должен составлять примерно 25% суточного рациона, в сумме по объему это около 300г, включая напитки и получает его ребёнок через 30 минут после ночного сна.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рационе завтрака должна быть молочная каша, сыр и сливочное масло.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Между завтраком и обедом 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ребенок должен получать свежие соки или фрукты.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Обед составляет 35% дневного рациона, куда 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входят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супы, салаты, гарнир, рыба, и мясные продукты, зерновой хлебец, компот из сухофруктов.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Следует обратить внимание на то, чтобы ребенок не переедал, и не компенсировал объем пищи за счет одного блюда. Порция первого блюда должна быть небольшой, суп - обязательно горячим, а порция компота не должна быть больше 150 мл.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Полдник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кефир, йогурт, творожная запеканка, молочные супы.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Сладкие вафли, печенье, конфеты - эти продукты не несут никакой пищевой ценности, кроме калорий.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Ужин желателен не позже, чем за 1,5 часа до 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сна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картофельное пюре или гречневая каша, несколько ломтиков твердого сыра или яйцо, сваренное вкрутую, сладкий чай.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Гармоничный рост, физическое и психическое развитие, устойчивость к действию инфекций и других неблагоприятных факторов внешней среды, невозможно без здорового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правильного питания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Кроме того,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правильно организованное питание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формирует у детей культурно-гигиенические навыки, полезные привычки, так называемое рациональное пищевое поведение, закладывает основы культуры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питания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Поэтому при организации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питания детей дошкольного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возраста необходимо учитывать, чтобы продукты были калорийны, и их рацион содержал необходимое количество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питательных веществ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белки, жиры, углеводы.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Роль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питания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 современных условиях значительно повышается в связи с ухудшением состояния здоровья детей в результате целого комплекса причин, одной из которых является нарушение структуры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питания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и снижение его качества, как в семье, так и в детских коллективах.</w:t>
      </w:r>
    </w:p>
    <w:p w:rsidR="005D0EC9" w:rsidRPr="005D0EC9" w:rsidRDefault="005D0EC9" w:rsidP="005D0EC9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Для этого необходима четкая преемственность между ними. Нужно стремиться к тому, чтобы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питание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вне ДОУ дополняло рацион, получаемый в детском саду. С этой целью информационные стенды знакомят </w:t>
      </w:r>
      <w:r w:rsidRPr="005D0EC9">
        <w:rPr>
          <w:rFonts w:ascii="Times New Roman" w:eastAsia="Times New Roman" w:hAnsi="Times New Roman" w:cs="Times New Roman"/>
          <w:bCs/>
          <w:color w:val="111111"/>
          <w:sz w:val="28"/>
          <w:szCs w:val="27"/>
          <w:lang w:eastAsia="ru-RU"/>
        </w:rPr>
        <w:t>родителей с ежедневным меню</w:t>
      </w:r>
      <w:r w:rsidRPr="005D0EC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5018C9" w:rsidRPr="005D0EC9" w:rsidRDefault="005018C9" w:rsidP="005018C9">
      <w:pPr>
        <w:ind w:firstLine="708"/>
        <w:rPr>
          <w:rFonts w:ascii="Times New Roman" w:hAnsi="Times New Roman" w:cs="Times New Roman"/>
          <w:sz w:val="24"/>
        </w:rPr>
      </w:pPr>
    </w:p>
    <w:p w:rsidR="005018C9" w:rsidRPr="005D0EC9" w:rsidRDefault="005018C9" w:rsidP="005018C9">
      <w:pPr>
        <w:ind w:firstLine="708"/>
        <w:rPr>
          <w:rFonts w:ascii="Times New Roman" w:hAnsi="Times New Roman" w:cs="Times New Roman"/>
          <w:sz w:val="24"/>
        </w:rPr>
      </w:pPr>
    </w:p>
    <w:p w:rsidR="005018C9" w:rsidRPr="005D0EC9" w:rsidRDefault="005018C9" w:rsidP="005018C9">
      <w:pPr>
        <w:ind w:firstLine="708"/>
        <w:rPr>
          <w:rFonts w:ascii="Times New Roman" w:hAnsi="Times New Roman" w:cs="Times New Roman"/>
          <w:sz w:val="24"/>
        </w:rPr>
      </w:pPr>
    </w:p>
    <w:p w:rsidR="0045767D" w:rsidRPr="005D0EC9" w:rsidRDefault="0045767D" w:rsidP="00F370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32"/>
          <w:szCs w:val="24"/>
          <w:lang w:eastAsia="ru-RU"/>
        </w:rPr>
      </w:pPr>
    </w:p>
    <w:p w:rsidR="005018C9" w:rsidRPr="00F37090" w:rsidRDefault="005018C9" w:rsidP="004B76B9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5018C9" w:rsidRPr="00F3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C6B1C"/>
    <w:multiLevelType w:val="multilevel"/>
    <w:tmpl w:val="C384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E14595"/>
    <w:multiLevelType w:val="multilevel"/>
    <w:tmpl w:val="6792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7451E1"/>
    <w:multiLevelType w:val="multilevel"/>
    <w:tmpl w:val="E7B6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407FD0"/>
    <w:multiLevelType w:val="multilevel"/>
    <w:tmpl w:val="3E4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42"/>
    <w:rsid w:val="0045767D"/>
    <w:rsid w:val="0046367C"/>
    <w:rsid w:val="004B76B9"/>
    <w:rsid w:val="005018C9"/>
    <w:rsid w:val="005D0EC9"/>
    <w:rsid w:val="00C57442"/>
    <w:rsid w:val="00F37090"/>
    <w:rsid w:val="00F5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8523A-7A95-471F-95EE-5FA408D2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1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8C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01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01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2020-10-29T07:26:00Z</cp:lastPrinted>
  <dcterms:created xsi:type="dcterms:W3CDTF">2020-10-29T07:01:00Z</dcterms:created>
  <dcterms:modified xsi:type="dcterms:W3CDTF">2020-12-24T05:55:00Z</dcterms:modified>
</cp:coreProperties>
</file>