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EC9" w:rsidRDefault="005D0EC9" w:rsidP="005D0EC9">
      <w:pPr>
        <w:shd w:val="clear" w:color="auto" w:fill="FFFFFF"/>
        <w:spacing w:after="0" w:line="294" w:lineRule="atLeast"/>
        <w:ind w:firstLine="708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</w:pPr>
      <w:r w:rsidRPr="005D0EC9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Питание и психическое развитие ребенка</w:t>
      </w:r>
    </w:p>
    <w:p w:rsidR="005D0EC9" w:rsidRPr="005D0EC9" w:rsidRDefault="005D0EC9" w:rsidP="005D0EC9">
      <w:pPr>
        <w:shd w:val="clear" w:color="auto" w:fill="FFFFFF"/>
        <w:spacing w:after="0" w:line="294" w:lineRule="atLeast"/>
        <w:ind w:firstLine="708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</w:pPr>
    </w:p>
    <w:p w:rsidR="005D0EC9" w:rsidRPr="005D0EC9" w:rsidRDefault="005D0EC9" w:rsidP="005D0EC9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Чтобы соблюдать эти </w:t>
      </w:r>
      <w:r w:rsidRPr="005D0EC9">
        <w:rPr>
          <w:rFonts w:ascii="Times New Roman" w:eastAsia="Times New Roman" w:hAnsi="Times New Roman" w:cs="Times New Roman"/>
          <w:bCs/>
          <w:color w:val="111111"/>
          <w:sz w:val="28"/>
          <w:szCs w:val="27"/>
          <w:lang w:eastAsia="ru-RU"/>
        </w:rPr>
        <w:t>правила необходимо помнить</w:t>
      </w: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что </w:t>
      </w:r>
      <w:r w:rsidRPr="005D0EC9">
        <w:rPr>
          <w:rFonts w:ascii="Times New Roman" w:eastAsia="Times New Roman" w:hAnsi="Times New Roman" w:cs="Times New Roman"/>
          <w:bCs/>
          <w:color w:val="111111"/>
          <w:sz w:val="28"/>
          <w:szCs w:val="27"/>
          <w:lang w:eastAsia="ru-RU"/>
        </w:rPr>
        <w:t>питание</w:t>
      </w: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для ребёнка – это источник энергии, а </w:t>
      </w:r>
      <w:r w:rsidRPr="005D0EC9">
        <w:rPr>
          <w:rFonts w:ascii="Times New Roman" w:eastAsia="Times New Roman" w:hAnsi="Times New Roman" w:cs="Times New Roman"/>
          <w:bCs/>
          <w:color w:val="111111"/>
          <w:sz w:val="28"/>
          <w:szCs w:val="27"/>
          <w:lang w:eastAsia="ru-RU"/>
        </w:rPr>
        <w:t>правильное</w:t>
      </w: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качественное отношении к </w:t>
      </w:r>
      <w:r w:rsidRPr="005D0EC9">
        <w:rPr>
          <w:rFonts w:ascii="Times New Roman" w:eastAsia="Times New Roman" w:hAnsi="Times New Roman" w:cs="Times New Roman"/>
          <w:bCs/>
          <w:color w:val="111111"/>
          <w:sz w:val="28"/>
          <w:szCs w:val="27"/>
          <w:lang w:eastAsia="ru-RU"/>
        </w:rPr>
        <w:t>питанию</w:t>
      </w: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- важнейший фактор роста и гармоничного развития ребёнка, адаптации к постоянно меняющимся условиям внешней среды, повышения иммунитета.</w:t>
      </w:r>
    </w:p>
    <w:p w:rsidR="005D0EC9" w:rsidRPr="005D0EC9" w:rsidRDefault="005D0EC9" w:rsidP="005D0EC9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Недостаточное, или избыточное </w:t>
      </w:r>
      <w:r w:rsidRPr="005D0EC9">
        <w:rPr>
          <w:rFonts w:ascii="Times New Roman" w:eastAsia="Times New Roman" w:hAnsi="Times New Roman" w:cs="Times New Roman"/>
          <w:bCs/>
          <w:color w:val="111111"/>
          <w:sz w:val="28"/>
          <w:szCs w:val="27"/>
          <w:lang w:eastAsia="ru-RU"/>
        </w:rPr>
        <w:t>питание</w:t>
      </w: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ведёт к возникновению таких состояний как ожирение, анемия, острые расстройства пищеварения, предрасполагает к инфекционным и другим болезням.</w:t>
      </w:r>
    </w:p>
    <w:p w:rsidR="005D0EC9" w:rsidRPr="005D0EC9" w:rsidRDefault="005D0EC9" w:rsidP="005D0EC9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Любые дефекты </w:t>
      </w:r>
      <w:r w:rsidRPr="005D0EC9">
        <w:rPr>
          <w:rFonts w:ascii="Times New Roman" w:eastAsia="Times New Roman" w:hAnsi="Times New Roman" w:cs="Times New Roman"/>
          <w:bCs/>
          <w:color w:val="111111"/>
          <w:sz w:val="28"/>
          <w:szCs w:val="27"/>
          <w:lang w:eastAsia="ru-RU"/>
        </w:rPr>
        <w:t>питания в дошкольном</w:t>
      </w: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возрасте могут напомнить о себе в более старших возрастных периодах.</w:t>
      </w:r>
    </w:p>
    <w:p w:rsidR="005D0EC9" w:rsidRPr="005D0EC9" w:rsidRDefault="005D0EC9" w:rsidP="005D0EC9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Для обеспечения </w:t>
      </w:r>
      <w:r w:rsidRPr="005D0EC9">
        <w:rPr>
          <w:rFonts w:ascii="Times New Roman" w:eastAsia="Times New Roman" w:hAnsi="Times New Roman" w:cs="Times New Roman"/>
          <w:bCs/>
          <w:color w:val="111111"/>
          <w:sz w:val="28"/>
          <w:szCs w:val="27"/>
          <w:lang w:eastAsia="ru-RU"/>
        </w:rPr>
        <w:t>правильного питания</w:t>
      </w: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необходимы следующие </w:t>
      </w: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lang w:eastAsia="ru-RU"/>
        </w:rPr>
        <w:t>условия</w:t>
      </w: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</w:t>
      </w:r>
    </w:p>
    <w:p w:rsidR="005D0EC9" w:rsidRPr="005D0EC9" w:rsidRDefault="005D0EC9" w:rsidP="005D0EC9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а) наличие в пище всех необходимых ингредиентов </w:t>
      </w:r>
      <w:r w:rsidRPr="005D0EC9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lang w:eastAsia="ru-RU"/>
        </w:rPr>
        <w:t>(белки, жиры, углеводы, микроэлементы, витамины)</w:t>
      </w: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;</w:t>
      </w:r>
    </w:p>
    <w:p w:rsidR="005D0EC9" w:rsidRPr="005D0EC9" w:rsidRDefault="005D0EC9" w:rsidP="005D0EC9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б) здоровый пищеварительный тракт, а также наличие в нём всех ферментов для </w:t>
      </w:r>
      <w:r w:rsidRPr="005D0EC9">
        <w:rPr>
          <w:rFonts w:ascii="Times New Roman" w:eastAsia="Times New Roman" w:hAnsi="Times New Roman" w:cs="Times New Roman"/>
          <w:bCs/>
          <w:color w:val="111111"/>
          <w:sz w:val="28"/>
          <w:szCs w:val="27"/>
          <w:lang w:eastAsia="ru-RU"/>
        </w:rPr>
        <w:t>правильной</w:t>
      </w: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переработки этих пищевых веществ;</w:t>
      </w:r>
    </w:p>
    <w:p w:rsidR="005D0EC9" w:rsidRPr="005D0EC9" w:rsidRDefault="005D0EC9" w:rsidP="005D0EC9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в) рациональный режим </w:t>
      </w:r>
      <w:r w:rsidRPr="005D0EC9">
        <w:rPr>
          <w:rFonts w:ascii="Times New Roman" w:eastAsia="Times New Roman" w:hAnsi="Times New Roman" w:cs="Times New Roman"/>
          <w:bCs/>
          <w:color w:val="111111"/>
          <w:sz w:val="28"/>
          <w:szCs w:val="27"/>
          <w:lang w:eastAsia="ru-RU"/>
        </w:rPr>
        <w:t>питания</w:t>
      </w: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это современная технология приготовления пищи (традиционная кухня детского сада вполне соответствует физиологическим особенностям ребёнка) и рациональное распределение пищи по калорийности в течение дня.</w:t>
      </w:r>
    </w:p>
    <w:p w:rsidR="005D0EC9" w:rsidRPr="005D0EC9" w:rsidRDefault="005D0EC9" w:rsidP="005D0EC9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Детям </w:t>
      </w:r>
      <w:r w:rsidRPr="005D0EC9">
        <w:rPr>
          <w:rFonts w:ascii="Times New Roman" w:eastAsia="Times New Roman" w:hAnsi="Times New Roman" w:cs="Times New Roman"/>
          <w:bCs/>
          <w:color w:val="111111"/>
          <w:sz w:val="28"/>
          <w:szCs w:val="27"/>
          <w:lang w:eastAsia="ru-RU"/>
        </w:rPr>
        <w:t>дошкольного</w:t>
      </w: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возраста свойственны высокая двигательная активность, сопровождающаяся большими тратами энергии, повышенный обмен веществ, совершенствование индивидуальных и интеллектуальных способностей, развитие эмоциональной и психологической сферы.</w:t>
      </w:r>
    </w:p>
    <w:p w:rsidR="005D0EC9" w:rsidRPr="005D0EC9" w:rsidRDefault="005D0EC9" w:rsidP="005D0EC9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Основным принципом </w:t>
      </w:r>
      <w:r w:rsidRPr="005D0EC9">
        <w:rPr>
          <w:rFonts w:ascii="Times New Roman" w:eastAsia="Times New Roman" w:hAnsi="Times New Roman" w:cs="Times New Roman"/>
          <w:bCs/>
          <w:color w:val="111111"/>
          <w:sz w:val="28"/>
          <w:szCs w:val="27"/>
          <w:lang w:eastAsia="ru-RU"/>
        </w:rPr>
        <w:t>питания дошкольников</w:t>
      </w: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должно служить максимальное разнообразие их пищевых рационов. И только при включении в повседневные рационы всех основных групп продуктов – мяса, рыбы, молока и молочных продуктов, яиц, пищевых жиров, овощей и фруктов, сахара и кондитерских изделий, хлеба, круп и др. можно обеспечить детей всеми необходимыми им пищевыми веществами. Исключение из рациона ребёнка этих продуктов или избыточное употребление каких-либо из них приводит к нарушениям в состоянии здоровья детей.</w:t>
      </w:r>
    </w:p>
    <w:p w:rsidR="005D0EC9" w:rsidRPr="005D0EC9" w:rsidRDefault="005D0EC9" w:rsidP="005D0EC9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Для рационального </w:t>
      </w:r>
      <w:r w:rsidRPr="005D0EC9">
        <w:rPr>
          <w:rFonts w:ascii="Times New Roman" w:eastAsia="Times New Roman" w:hAnsi="Times New Roman" w:cs="Times New Roman"/>
          <w:bCs/>
          <w:color w:val="111111"/>
          <w:sz w:val="28"/>
          <w:szCs w:val="27"/>
          <w:lang w:eastAsia="ru-RU"/>
        </w:rPr>
        <w:t>питания дошкольников необходимо правильно подобрать продукты</w:t>
      </w: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но это не главное условие. Повара должны стремится к тому, чтобы готовые блюда были не просто вкусными, а младший </w:t>
      </w:r>
      <w:r w:rsidRPr="005D0EC9">
        <w:rPr>
          <w:rFonts w:ascii="Times New Roman" w:eastAsia="Times New Roman" w:hAnsi="Times New Roman" w:cs="Times New Roman"/>
          <w:bCs/>
          <w:color w:val="111111"/>
          <w:sz w:val="28"/>
          <w:szCs w:val="27"/>
          <w:lang w:eastAsia="ru-RU"/>
        </w:rPr>
        <w:t>воспитатель</w:t>
      </w: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должен разложить их так, чтобы выглядели красивыми, вкусными, ароматными.</w:t>
      </w:r>
    </w:p>
    <w:p w:rsidR="005D0EC9" w:rsidRPr="005D0EC9" w:rsidRDefault="005D0EC9" w:rsidP="005D0EC9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Режим </w:t>
      </w:r>
      <w:r w:rsidRPr="005D0EC9">
        <w:rPr>
          <w:rFonts w:ascii="Times New Roman" w:eastAsia="Times New Roman" w:hAnsi="Times New Roman" w:cs="Times New Roman"/>
          <w:bCs/>
          <w:color w:val="111111"/>
          <w:sz w:val="28"/>
          <w:szCs w:val="27"/>
          <w:lang w:eastAsia="ru-RU"/>
        </w:rPr>
        <w:t>питания</w:t>
      </w: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должен предусматривать не менее 4 приёмов </w:t>
      </w: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lang w:eastAsia="ru-RU"/>
        </w:rPr>
        <w:t>пищи</w:t>
      </w: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: завтрак, обед, полдник, ужин, причём три из них должны включать горячее блюдо. Длительность промежутков между приёмами пищи не должно превышать 3,5-4 часа, но не следует забывать, что частый приём пищи снижает аппетит и тем самым ухудшает усвояемость пищевых веществ. </w:t>
      </w:r>
    </w:p>
    <w:p w:rsidR="005D0EC9" w:rsidRPr="005D0EC9" w:rsidRDefault="005D0EC9" w:rsidP="005D0EC9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lastRenderedPageBreak/>
        <w:t>Организация </w:t>
      </w:r>
      <w:r w:rsidRPr="005D0EC9">
        <w:rPr>
          <w:rFonts w:ascii="Times New Roman" w:eastAsia="Times New Roman" w:hAnsi="Times New Roman" w:cs="Times New Roman"/>
          <w:bCs/>
          <w:color w:val="111111"/>
          <w:sz w:val="28"/>
          <w:szCs w:val="27"/>
          <w:lang w:eastAsia="ru-RU"/>
        </w:rPr>
        <w:t>питания</w:t>
      </w: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в ДОУ предусматривает обеспечение детей большей частью необходимых им энергии и пищевых веществ.</w:t>
      </w:r>
    </w:p>
    <w:p w:rsidR="005D0EC9" w:rsidRPr="005D0EC9" w:rsidRDefault="005D0EC9" w:rsidP="005D0EC9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Первый прием пищи – завтрак, должен составлять примерно 25% суточного рациона, в сумме по объему это около 300г, включая напитки и получает его ребёнок через 30 минут после ночного сна.</w:t>
      </w:r>
    </w:p>
    <w:p w:rsidR="005D0EC9" w:rsidRPr="005D0EC9" w:rsidRDefault="005D0EC9" w:rsidP="005D0EC9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 рационе завтрака должна быть молочная каша, сыр и сливочное масло.</w:t>
      </w:r>
    </w:p>
    <w:p w:rsidR="005D0EC9" w:rsidRPr="005D0EC9" w:rsidRDefault="005D0EC9" w:rsidP="005D0EC9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Между завтраком и обедом </w:t>
      </w: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ребенок должен получать свежие соки или фрукты.</w:t>
      </w:r>
    </w:p>
    <w:p w:rsidR="005D0EC9" w:rsidRPr="005D0EC9" w:rsidRDefault="005D0EC9" w:rsidP="005D0EC9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Обед составляет 35% дневного рациона, куда </w:t>
      </w: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lang w:eastAsia="ru-RU"/>
        </w:rPr>
        <w:t>входят</w:t>
      </w: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супы, салаты, гарнир, рыба, и мясные продукты, зерновой хлебец, компот из сухофруктов.</w:t>
      </w:r>
    </w:p>
    <w:p w:rsidR="005D0EC9" w:rsidRPr="005D0EC9" w:rsidRDefault="005D0EC9" w:rsidP="005D0EC9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Следует обратить внимание на то, чтобы ребенок не переедал, и не компенсировал объем пищи за счет одного блюда. Порция первого блюда должна быть небольшой, суп - обязательно горячим, а порция компота не должна быть больше 150 мл.</w:t>
      </w:r>
    </w:p>
    <w:p w:rsidR="005D0EC9" w:rsidRPr="005D0EC9" w:rsidRDefault="005D0EC9" w:rsidP="005D0EC9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lang w:eastAsia="ru-RU"/>
        </w:rPr>
        <w:t>Полдник</w:t>
      </w: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кефир, йогурт, творожная запеканка, молочные супы.</w:t>
      </w:r>
    </w:p>
    <w:p w:rsidR="005D0EC9" w:rsidRPr="005D0EC9" w:rsidRDefault="005D0EC9" w:rsidP="005D0EC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Сладкие вафли, печенье, конфеты - эти продукты не несут никакой пищевой ценности, кроме калорий.</w:t>
      </w:r>
    </w:p>
    <w:p w:rsidR="005D0EC9" w:rsidRPr="005D0EC9" w:rsidRDefault="005D0EC9" w:rsidP="005D0EC9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Ужин желателен не позже, чем за 1,5 часа до </w:t>
      </w: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lang w:eastAsia="ru-RU"/>
        </w:rPr>
        <w:t>сна</w:t>
      </w: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картофельное пюре или гречневая каша, несколько ломтиков твердого сыра или яйцо, сваренное вкрутую, сладкий чай.</w:t>
      </w:r>
    </w:p>
    <w:p w:rsidR="005D0EC9" w:rsidRPr="005D0EC9" w:rsidRDefault="005D0EC9" w:rsidP="005D0EC9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Гармоничный рост, физическое и психическое развитие, устойчивость к действию инфекций и других неблагоприятных факторов внешней среды, невозможно без здорового </w:t>
      </w:r>
      <w:r w:rsidRPr="005D0EC9">
        <w:rPr>
          <w:rFonts w:ascii="Times New Roman" w:eastAsia="Times New Roman" w:hAnsi="Times New Roman" w:cs="Times New Roman"/>
          <w:bCs/>
          <w:color w:val="111111"/>
          <w:sz w:val="28"/>
          <w:szCs w:val="27"/>
          <w:lang w:eastAsia="ru-RU"/>
        </w:rPr>
        <w:t>правильного питания</w:t>
      </w: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 Кроме того, </w:t>
      </w:r>
      <w:r w:rsidRPr="005D0EC9">
        <w:rPr>
          <w:rFonts w:ascii="Times New Roman" w:eastAsia="Times New Roman" w:hAnsi="Times New Roman" w:cs="Times New Roman"/>
          <w:bCs/>
          <w:color w:val="111111"/>
          <w:sz w:val="28"/>
          <w:szCs w:val="27"/>
          <w:lang w:eastAsia="ru-RU"/>
        </w:rPr>
        <w:t>правильно организованное питание</w:t>
      </w: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формирует у детей культурно-гигиенические навыки, полезные привычки, так называемое рациональное пищевое поведение, закладывает основы культуры </w:t>
      </w:r>
      <w:r w:rsidRPr="005D0EC9">
        <w:rPr>
          <w:rFonts w:ascii="Times New Roman" w:eastAsia="Times New Roman" w:hAnsi="Times New Roman" w:cs="Times New Roman"/>
          <w:bCs/>
          <w:color w:val="111111"/>
          <w:sz w:val="28"/>
          <w:szCs w:val="27"/>
          <w:lang w:eastAsia="ru-RU"/>
        </w:rPr>
        <w:t>питания</w:t>
      </w: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</w:t>
      </w:r>
    </w:p>
    <w:p w:rsidR="005D0EC9" w:rsidRPr="005D0EC9" w:rsidRDefault="005D0EC9" w:rsidP="005D0EC9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Поэтому при организации </w:t>
      </w:r>
      <w:r w:rsidRPr="005D0EC9">
        <w:rPr>
          <w:rFonts w:ascii="Times New Roman" w:eastAsia="Times New Roman" w:hAnsi="Times New Roman" w:cs="Times New Roman"/>
          <w:bCs/>
          <w:color w:val="111111"/>
          <w:sz w:val="28"/>
          <w:szCs w:val="27"/>
          <w:lang w:eastAsia="ru-RU"/>
        </w:rPr>
        <w:t>питания детей дошкольного</w:t>
      </w: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возраста необходимо учитывать, чтобы продукты были калорийны, и их рацион содержал необходимое количество </w:t>
      </w:r>
      <w:r w:rsidRPr="005D0EC9">
        <w:rPr>
          <w:rFonts w:ascii="Times New Roman" w:eastAsia="Times New Roman" w:hAnsi="Times New Roman" w:cs="Times New Roman"/>
          <w:bCs/>
          <w:color w:val="111111"/>
          <w:sz w:val="28"/>
          <w:szCs w:val="27"/>
          <w:lang w:eastAsia="ru-RU"/>
        </w:rPr>
        <w:t>питательных веществ</w:t>
      </w: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белки, жиры, углеводы.</w:t>
      </w:r>
    </w:p>
    <w:p w:rsidR="005D0EC9" w:rsidRPr="005D0EC9" w:rsidRDefault="005D0EC9" w:rsidP="005D0EC9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Роль </w:t>
      </w:r>
      <w:r w:rsidRPr="005D0EC9">
        <w:rPr>
          <w:rFonts w:ascii="Times New Roman" w:eastAsia="Times New Roman" w:hAnsi="Times New Roman" w:cs="Times New Roman"/>
          <w:bCs/>
          <w:color w:val="111111"/>
          <w:sz w:val="28"/>
          <w:szCs w:val="27"/>
          <w:lang w:eastAsia="ru-RU"/>
        </w:rPr>
        <w:t>питания</w:t>
      </w: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в современных условиях значительно повышается в связи с ухудшением состояния здоровья детей в результате целого комплекса причин, одной из которых является нарушение структуры </w:t>
      </w:r>
      <w:r w:rsidRPr="005D0EC9">
        <w:rPr>
          <w:rFonts w:ascii="Times New Roman" w:eastAsia="Times New Roman" w:hAnsi="Times New Roman" w:cs="Times New Roman"/>
          <w:bCs/>
          <w:color w:val="111111"/>
          <w:sz w:val="28"/>
          <w:szCs w:val="27"/>
          <w:lang w:eastAsia="ru-RU"/>
        </w:rPr>
        <w:t>питания</w:t>
      </w: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и снижение его качества, как в семье, так и в детских коллективах.</w:t>
      </w:r>
    </w:p>
    <w:p w:rsidR="005D0EC9" w:rsidRPr="005D0EC9" w:rsidRDefault="005D0EC9" w:rsidP="005D0EC9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Для этого необходима четкая преемственность между ними. Нужно стремиться к тому, чтобы </w:t>
      </w:r>
      <w:r w:rsidRPr="005D0EC9">
        <w:rPr>
          <w:rFonts w:ascii="Times New Roman" w:eastAsia="Times New Roman" w:hAnsi="Times New Roman" w:cs="Times New Roman"/>
          <w:bCs/>
          <w:color w:val="111111"/>
          <w:sz w:val="28"/>
          <w:szCs w:val="27"/>
          <w:lang w:eastAsia="ru-RU"/>
        </w:rPr>
        <w:t>питание</w:t>
      </w: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вне ДОУ дополняло рацион, получаемый в детском саду. С этой целью информационные стенды знакомят </w:t>
      </w:r>
      <w:r w:rsidRPr="005D0EC9">
        <w:rPr>
          <w:rFonts w:ascii="Times New Roman" w:eastAsia="Times New Roman" w:hAnsi="Times New Roman" w:cs="Times New Roman"/>
          <w:bCs/>
          <w:color w:val="111111"/>
          <w:sz w:val="28"/>
          <w:szCs w:val="27"/>
          <w:lang w:eastAsia="ru-RU"/>
        </w:rPr>
        <w:t>родителей с ежедневным меню</w:t>
      </w:r>
      <w:r w:rsidRPr="005D0EC9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</w:t>
      </w:r>
    </w:p>
    <w:p w:rsidR="005018C9" w:rsidRPr="005D0EC9" w:rsidRDefault="005018C9" w:rsidP="005018C9">
      <w:pPr>
        <w:ind w:firstLine="708"/>
        <w:rPr>
          <w:rFonts w:ascii="Times New Roman" w:hAnsi="Times New Roman" w:cs="Times New Roman"/>
          <w:sz w:val="24"/>
        </w:rPr>
      </w:pPr>
    </w:p>
    <w:p w:rsidR="005018C9" w:rsidRPr="005D0EC9" w:rsidRDefault="005018C9" w:rsidP="005018C9">
      <w:pPr>
        <w:ind w:firstLine="708"/>
        <w:rPr>
          <w:rFonts w:ascii="Times New Roman" w:hAnsi="Times New Roman" w:cs="Times New Roman"/>
          <w:sz w:val="24"/>
        </w:rPr>
      </w:pPr>
    </w:p>
    <w:p w:rsidR="005018C9" w:rsidRPr="005D0EC9" w:rsidRDefault="005018C9" w:rsidP="005018C9">
      <w:pPr>
        <w:ind w:firstLine="708"/>
        <w:rPr>
          <w:rFonts w:ascii="Times New Roman" w:hAnsi="Times New Roman" w:cs="Times New Roman"/>
          <w:sz w:val="24"/>
        </w:rPr>
      </w:pPr>
    </w:p>
    <w:p w:rsidR="0045767D" w:rsidRPr="005D0EC9" w:rsidRDefault="0045767D" w:rsidP="00F370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32"/>
          <w:szCs w:val="24"/>
          <w:lang w:eastAsia="ru-RU"/>
        </w:rPr>
      </w:pPr>
    </w:p>
    <w:p w:rsidR="005018C9" w:rsidRPr="00F37090" w:rsidRDefault="005018C9" w:rsidP="004B76B9">
      <w:pPr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sectPr w:rsidR="005018C9" w:rsidRPr="00F3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9C6B1C"/>
    <w:multiLevelType w:val="multilevel"/>
    <w:tmpl w:val="C3841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1E14595"/>
    <w:multiLevelType w:val="multilevel"/>
    <w:tmpl w:val="6792D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97451E1"/>
    <w:multiLevelType w:val="multilevel"/>
    <w:tmpl w:val="E7B6F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8407FD0"/>
    <w:multiLevelType w:val="multilevel"/>
    <w:tmpl w:val="3E440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442"/>
    <w:rsid w:val="0045767D"/>
    <w:rsid w:val="0046367C"/>
    <w:rsid w:val="004B76B9"/>
    <w:rsid w:val="005018C9"/>
    <w:rsid w:val="005D0EC9"/>
    <w:rsid w:val="00C57442"/>
    <w:rsid w:val="00F37090"/>
    <w:rsid w:val="00F5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D8523A-7A95-471F-95EE-5FA408D29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018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18C9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5018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501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2020-10-29T07:26:00Z</cp:lastPrinted>
  <dcterms:created xsi:type="dcterms:W3CDTF">2020-10-29T07:01:00Z</dcterms:created>
  <dcterms:modified xsi:type="dcterms:W3CDTF">2020-12-24T05:55:00Z</dcterms:modified>
</cp:coreProperties>
</file>