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0" w:rsidRDefault="00F71860" w:rsidP="00F7186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FF0000"/>
          <w:sz w:val="32"/>
          <w:szCs w:val="32"/>
          <w:bdr w:val="none" w:sz="0" w:space="0" w:color="auto" w:frame="1"/>
        </w:rPr>
      </w:pPr>
      <w:r w:rsidRPr="00F71860">
        <w:rPr>
          <w:bCs/>
          <w:color w:val="FF0000"/>
          <w:sz w:val="32"/>
          <w:szCs w:val="32"/>
          <w:bdr w:val="none" w:sz="0" w:space="0" w:color="auto" w:frame="1"/>
        </w:rPr>
        <w:t xml:space="preserve">   </w:t>
      </w:r>
      <w:r>
        <w:rPr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>
            <wp:extent cx="2241960" cy="1496198"/>
            <wp:effectExtent l="171450" t="133350" r="158340" b="123052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03" cy="150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71860">
        <w:rPr>
          <w:bCs/>
          <w:color w:val="FF0000"/>
          <w:sz w:val="32"/>
          <w:szCs w:val="32"/>
          <w:bdr w:val="none" w:sz="0" w:space="0" w:color="auto" w:frame="1"/>
        </w:rPr>
        <w:t xml:space="preserve">  </w:t>
      </w:r>
    </w:p>
    <w:p w:rsidR="00F71860" w:rsidRPr="00F71860" w:rsidRDefault="00F71860" w:rsidP="00F718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32"/>
          <w:szCs w:val="32"/>
        </w:rPr>
      </w:pPr>
      <w:r w:rsidRPr="00F71860">
        <w:rPr>
          <w:bCs/>
          <w:color w:val="FF0000"/>
          <w:sz w:val="32"/>
          <w:szCs w:val="32"/>
          <w:bdr w:val="none" w:sz="0" w:space="0" w:color="auto" w:frame="1"/>
        </w:rPr>
        <w:t xml:space="preserve">                                       </w:t>
      </w:r>
      <w:r>
        <w:rPr>
          <w:bCs/>
          <w:color w:val="FF0000"/>
          <w:sz w:val="32"/>
          <w:szCs w:val="32"/>
          <w:bdr w:val="none" w:sz="0" w:space="0" w:color="auto" w:frame="1"/>
        </w:rPr>
        <w:t xml:space="preserve">      </w:t>
      </w:r>
      <w:proofErr w:type="spellStart"/>
      <w:r w:rsidRPr="00F71860">
        <w:rPr>
          <w:bCs/>
          <w:color w:val="FF0000"/>
          <w:sz w:val="32"/>
          <w:szCs w:val="32"/>
          <w:bdr w:val="none" w:sz="0" w:space="0" w:color="auto" w:frame="1"/>
        </w:rPr>
        <w:t>Кибербуллинг</w:t>
      </w:r>
      <w:proofErr w:type="spellEnd"/>
      <w:r w:rsidRPr="00F71860">
        <w:rPr>
          <w:bCs/>
          <w:color w:val="FF0000"/>
          <w:sz w:val="32"/>
          <w:szCs w:val="32"/>
          <w:bdr w:val="none" w:sz="0" w:space="0" w:color="auto" w:frame="1"/>
        </w:rPr>
        <w:t>.</w:t>
      </w:r>
    </w:p>
    <w:p w:rsidR="00F71860" w:rsidRPr="00F71860" w:rsidRDefault="00F71860" w:rsidP="00F7186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FF0000"/>
          <w:sz w:val="32"/>
          <w:szCs w:val="32"/>
          <w:bdr w:val="none" w:sz="0" w:space="0" w:color="auto" w:frame="1"/>
        </w:rPr>
      </w:pPr>
      <w:r w:rsidRPr="00F71860">
        <w:rPr>
          <w:bCs/>
          <w:color w:val="FF0000"/>
          <w:sz w:val="32"/>
          <w:szCs w:val="32"/>
          <w:bdr w:val="none" w:sz="0" w:space="0" w:color="auto" w:frame="1"/>
        </w:rPr>
        <w:t xml:space="preserve">                                      Памятка для родителей</w:t>
      </w:r>
    </w:p>
    <w:p w:rsidR="00F71860" w:rsidRPr="00F71860" w:rsidRDefault="00F71860" w:rsidP="00F718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32"/>
          <w:szCs w:val="32"/>
        </w:rPr>
      </w:pPr>
    </w:p>
    <w:p w:rsidR="00F71860" w:rsidRDefault="00F71860" w:rsidP="00F718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F71860"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</w:rPr>
        <w:t>Кибербуллинг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– преследование сообщениями, содержащими оскорбления, агрессию, запугивание; хулиганство; социальное </w:t>
      </w:r>
      <w:hyperlink r:id="rId6" w:tooltip="Бойкот" w:history="1">
        <w:r w:rsidRPr="00F71860">
          <w:rPr>
            <w:rStyle w:val="a4"/>
            <w:rFonts w:ascii="Arial" w:hAnsi="Arial" w:cs="Arial"/>
            <w:bCs/>
            <w:color w:val="0066CC"/>
            <w:sz w:val="28"/>
            <w:szCs w:val="28"/>
            <w:u w:val="none"/>
            <w:bdr w:val="none" w:sz="0" w:space="0" w:color="auto" w:frame="1"/>
          </w:rPr>
          <w:t>бойкотирование</w:t>
        </w:r>
      </w:hyperlink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 с помощью </w:t>
      </w:r>
      <w:proofErr w:type="gram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различных</w:t>
      </w:r>
      <w:proofErr w:type="gram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интернет-сервисов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. </w:t>
      </w:r>
    </w:p>
    <w:p w:rsidR="00F71860" w:rsidRPr="00F71860" w:rsidRDefault="00F71860" w:rsidP="00F718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Объясните ребенку основные правила поведения в Сети: </w:t>
      </w:r>
    </w:p>
    <w:p w:rsidR="00F71860" w:rsidRDefault="00F71860" w:rsidP="00F718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Нельзя делиться с виртуальными знакомыми персональной информацией, а встречаться с ними в реальной жизни следует т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олько под наблюдением родителей;</w:t>
      </w:r>
    </w:p>
    <w:p w:rsidR="00F71860" w:rsidRPr="00F71860" w:rsidRDefault="00F71860" w:rsidP="00F718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Если интернет-общение становится негативным – такое общение следует прервать и не возобновлять.</w:t>
      </w:r>
    </w:p>
    <w:p w:rsidR="00F71860" w:rsidRPr="00F71860" w:rsidRDefault="00F71860" w:rsidP="00F71860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 xml:space="preserve">Как избежать </w:t>
      </w:r>
      <w:proofErr w:type="spellStart"/>
      <w:r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>кибербуллинга</w:t>
      </w:r>
      <w:proofErr w:type="spellEnd"/>
      <w:r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> </w:t>
      </w:r>
      <w:r w:rsidRPr="00F71860"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br/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Предупреждение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кибербуллинга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F71860" w:rsidRPr="00F71860" w:rsidRDefault="00F71860" w:rsidP="00F71860">
      <w:pPr>
        <w:pStyle w:val="a5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F71860" w:rsidRDefault="00F71860" w:rsidP="00F71860">
      <w:pPr>
        <w:pStyle w:val="a5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Научите детей правильно реагировать на обидные слова или действия других пользователей. Не стоит общаться с </w:t>
      </w:r>
      <w:hyperlink r:id="rId7" w:tooltip="Агрессор" w:history="1">
        <w:r w:rsidRPr="00F71860">
          <w:rPr>
            <w:rStyle w:val="a4"/>
            <w:rFonts w:ascii="Arial" w:hAnsi="Arial" w:cs="Arial"/>
            <w:bCs/>
            <w:color w:val="0066CC"/>
            <w:sz w:val="28"/>
            <w:szCs w:val="28"/>
            <w:u w:val="none"/>
            <w:bdr w:val="none" w:sz="0" w:space="0" w:color="auto" w:frame="1"/>
          </w:rPr>
          <w:t>агрессором</w:t>
        </w:r>
      </w:hyperlink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71860" w:rsidRDefault="00F71860" w:rsidP="00F71860">
      <w:pPr>
        <w:pStyle w:val="a5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Если ребенок стал жертвой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71860" w:rsidRDefault="00F71860" w:rsidP="00F71860">
      <w:pPr>
        <w:pStyle w:val="a5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Объясните детям, что нельзя использовать Сеть для хулиганства, распространения сплетен или угроз;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71860" w:rsidRPr="00F71860" w:rsidRDefault="00F71860" w:rsidP="00F71860">
      <w:pPr>
        <w:pStyle w:val="a5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lastRenderedPageBreak/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F71860" w:rsidRPr="00F71860" w:rsidRDefault="00F71860" w:rsidP="00F7186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Как защититься от </w:t>
      </w:r>
      <w:proofErr w:type="spellStart"/>
      <w:r w:rsidRPr="00F71860"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</w:rPr>
        <w:t>кибербуллинга</w:t>
      </w:r>
      <w:proofErr w:type="spellEnd"/>
      <w:r w:rsidRPr="00F71860"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</w:rPr>
        <w:t>: </w:t>
      </w:r>
    </w:p>
    <w:p w:rsidR="00F71860" w:rsidRPr="00F71860" w:rsidRDefault="00F71860" w:rsidP="00F71860">
      <w:pPr>
        <w:spacing w:line="276" w:lineRule="auto"/>
        <w:ind w:left="360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Если по электронной почте или другим 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email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Skype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, ICQ, новый номер мобильного телефона).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Если кто-то выложил в Интернете сцену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киберунижения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 </w:t>
      </w:r>
      <w:hyperlink r:id="rId8" w:tooltip="Семейные отношения" w:history="1">
        <w:r w:rsidRPr="00F71860">
          <w:rPr>
            <w:rStyle w:val="a4"/>
            <w:rFonts w:ascii="Arial" w:hAnsi="Arial" w:cs="Arial"/>
            <w:bCs/>
            <w:color w:val="0066CC"/>
            <w:sz w:val="28"/>
            <w:szCs w:val="28"/>
            <w:u w:val="none"/>
            <w:bdr w:val="none" w:sz="0" w:space="0" w:color="auto" w:frame="1"/>
          </w:rPr>
          <w:t>отношениях в семье</w:t>
        </w:r>
      </w:hyperlink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родители иногда не могут вовремя заметить грозящую ребенку опасность и тем более не всегда знают, как ее предотвратить.</w:t>
      </w:r>
    </w:p>
    <w:p w:rsidR="00F71860" w:rsidRDefault="00F71860" w:rsidP="00F7186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Вот на что следует </w:t>
      </w:r>
      <w:proofErr w:type="gram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обращать внимание родителям</w:t>
      </w:r>
      <w:proofErr w:type="gram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, чтобы вовремя</w:t>
      </w:r>
    </w:p>
    <w:p w:rsidR="00F71860" w:rsidRPr="00F71860" w:rsidRDefault="00F71860" w:rsidP="00F7186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заметить, что ребенок стал жертвой </w:t>
      </w:r>
      <w:proofErr w:type="spellStart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кибербуллинга</w:t>
      </w:r>
      <w:proofErr w:type="spellEnd"/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F71860" w:rsidRDefault="00F71860" w:rsidP="00F71860">
      <w:pPr>
        <w:spacing w:line="276" w:lineRule="auto"/>
        <w:ind w:left="360"/>
        <w:jc w:val="both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186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p w:rsidR="00F71860" w:rsidRDefault="00F71860" w:rsidP="00F71860">
      <w:pPr>
        <w:spacing w:line="276" w:lineRule="auto"/>
        <w:jc w:val="both"/>
      </w:pPr>
      <w:r>
        <w:t xml:space="preserve">                     </w:t>
      </w:r>
    </w:p>
    <w:p w:rsidR="0088638C" w:rsidRPr="00F71860" w:rsidRDefault="00F71860" w:rsidP="00F71860">
      <w:pPr>
        <w:spacing w:line="276" w:lineRule="auto"/>
        <w:jc w:val="both"/>
        <w:rPr>
          <w:u w:val="single"/>
        </w:rPr>
      </w:pPr>
      <w:r w:rsidRPr="00F71860">
        <w:rPr>
          <w:u w:val="single"/>
        </w:rPr>
        <w:t xml:space="preserve">    Уважаемые родители,  будьте внимательны и бдительны к действиям своих детей!!! </w:t>
      </w:r>
    </w:p>
    <w:sectPr w:rsidR="0088638C" w:rsidRPr="00F71860" w:rsidSect="00F7186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E3D"/>
    <w:multiLevelType w:val="hybridMultilevel"/>
    <w:tmpl w:val="A84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5195"/>
    <w:multiLevelType w:val="hybridMultilevel"/>
    <w:tmpl w:val="22A21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1860"/>
    <w:rsid w:val="000413DE"/>
    <w:rsid w:val="00181760"/>
    <w:rsid w:val="001A55C0"/>
    <w:rsid w:val="002833AF"/>
    <w:rsid w:val="004202E9"/>
    <w:rsid w:val="0050717B"/>
    <w:rsid w:val="00850768"/>
    <w:rsid w:val="0088638C"/>
    <w:rsid w:val="009B60EF"/>
    <w:rsid w:val="00F41E6F"/>
    <w:rsid w:val="00F7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718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mejnie_otnos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gress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ojko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2021-02-24T05:28:00Z</dcterms:created>
  <dcterms:modified xsi:type="dcterms:W3CDTF">2021-02-24T05:41:00Z</dcterms:modified>
</cp:coreProperties>
</file>