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0" w:rsidRDefault="00F71860" w:rsidP="00F71860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FF0000"/>
          <w:sz w:val="32"/>
          <w:szCs w:val="32"/>
          <w:bdr w:val="none" w:sz="0" w:space="0" w:color="auto" w:frame="1"/>
        </w:rPr>
      </w:pPr>
      <w:r w:rsidRPr="00F71860">
        <w:rPr>
          <w:bCs/>
          <w:color w:val="FF0000"/>
          <w:sz w:val="32"/>
          <w:szCs w:val="32"/>
          <w:bdr w:val="none" w:sz="0" w:space="0" w:color="auto" w:frame="1"/>
        </w:rPr>
        <w:t xml:space="preserve">   </w:t>
      </w:r>
      <w:r>
        <w:rPr>
          <w:bCs/>
          <w:noProof/>
          <w:color w:val="FF0000"/>
          <w:sz w:val="32"/>
          <w:szCs w:val="32"/>
          <w:bdr w:val="none" w:sz="0" w:space="0" w:color="auto" w:frame="1"/>
        </w:rPr>
        <w:drawing>
          <wp:inline distT="0" distB="0" distL="0" distR="0">
            <wp:extent cx="2241960" cy="1496198"/>
            <wp:effectExtent l="171450" t="133350" r="158340" b="123052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403" cy="150583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F71860">
        <w:rPr>
          <w:bCs/>
          <w:color w:val="FF0000"/>
          <w:sz w:val="32"/>
          <w:szCs w:val="32"/>
          <w:bdr w:val="none" w:sz="0" w:space="0" w:color="auto" w:frame="1"/>
        </w:rPr>
        <w:t xml:space="preserve">  </w:t>
      </w:r>
    </w:p>
    <w:p w:rsidR="00F71860" w:rsidRPr="00F71860" w:rsidRDefault="00F71860" w:rsidP="00F718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32"/>
          <w:szCs w:val="32"/>
        </w:rPr>
      </w:pPr>
      <w:r w:rsidRPr="00F71860">
        <w:rPr>
          <w:bCs/>
          <w:color w:val="FF0000"/>
          <w:sz w:val="32"/>
          <w:szCs w:val="32"/>
          <w:bdr w:val="none" w:sz="0" w:space="0" w:color="auto" w:frame="1"/>
        </w:rPr>
        <w:t xml:space="preserve">                                       </w:t>
      </w:r>
      <w:r>
        <w:rPr>
          <w:bCs/>
          <w:color w:val="FF0000"/>
          <w:sz w:val="32"/>
          <w:szCs w:val="32"/>
          <w:bdr w:val="none" w:sz="0" w:space="0" w:color="auto" w:frame="1"/>
        </w:rPr>
        <w:t xml:space="preserve">      </w:t>
      </w:r>
      <w:proofErr w:type="spellStart"/>
      <w:r w:rsidRPr="00F71860">
        <w:rPr>
          <w:bCs/>
          <w:color w:val="FF0000"/>
          <w:sz w:val="32"/>
          <w:szCs w:val="32"/>
          <w:bdr w:val="none" w:sz="0" w:space="0" w:color="auto" w:frame="1"/>
        </w:rPr>
        <w:t>Кибербуллинг</w:t>
      </w:r>
      <w:proofErr w:type="spellEnd"/>
      <w:r w:rsidRPr="00F71860">
        <w:rPr>
          <w:bCs/>
          <w:color w:val="FF0000"/>
          <w:sz w:val="32"/>
          <w:szCs w:val="32"/>
          <w:bdr w:val="none" w:sz="0" w:space="0" w:color="auto" w:frame="1"/>
        </w:rPr>
        <w:t>.</w:t>
      </w:r>
    </w:p>
    <w:p w:rsidR="00F71860" w:rsidRPr="00F71860" w:rsidRDefault="00F71860" w:rsidP="00F71860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FF0000"/>
          <w:sz w:val="32"/>
          <w:szCs w:val="32"/>
          <w:bdr w:val="none" w:sz="0" w:space="0" w:color="auto" w:frame="1"/>
        </w:rPr>
      </w:pPr>
      <w:r w:rsidRPr="00F71860">
        <w:rPr>
          <w:bCs/>
          <w:color w:val="FF0000"/>
          <w:sz w:val="32"/>
          <w:szCs w:val="32"/>
          <w:bdr w:val="none" w:sz="0" w:space="0" w:color="auto" w:frame="1"/>
        </w:rPr>
        <w:t xml:space="preserve">                                      Памятка для родителей</w:t>
      </w:r>
    </w:p>
    <w:p w:rsidR="00F71860" w:rsidRPr="00F71860" w:rsidRDefault="00F71860" w:rsidP="00F718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32"/>
          <w:szCs w:val="32"/>
        </w:rPr>
      </w:pPr>
    </w:p>
    <w:p w:rsidR="00F71860" w:rsidRDefault="00F71860" w:rsidP="00F718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</w:pPr>
      <w:proofErr w:type="spellStart"/>
      <w:r w:rsidRPr="00F71860">
        <w:rPr>
          <w:rFonts w:ascii="Arial" w:hAnsi="Arial" w:cs="Arial"/>
          <w:b/>
          <w:bCs/>
          <w:i/>
          <w:color w:val="000000"/>
          <w:sz w:val="28"/>
          <w:szCs w:val="28"/>
          <w:bdr w:val="none" w:sz="0" w:space="0" w:color="auto" w:frame="1"/>
        </w:rPr>
        <w:t>Кибербуллинг</w:t>
      </w:r>
      <w:proofErr w:type="spellEnd"/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 xml:space="preserve"> – преследование сообщениями, содержащими оскорбления, агрессию, запугивание; хулиганство; социальное </w:t>
      </w:r>
      <w:hyperlink r:id="rId6" w:tooltip="Бойкот" w:history="1">
        <w:r w:rsidRPr="00F71860">
          <w:rPr>
            <w:rStyle w:val="a4"/>
            <w:rFonts w:ascii="Arial" w:hAnsi="Arial" w:cs="Arial"/>
            <w:bCs/>
            <w:color w:val="0066CC"/>
            <w:sz w:val="28"/>
            <w:szCs w:val="28"/>
            <w:u w:val="none"/>
            <w:bdr w:val="none" w:sz="0" w:space="0" w:color="auto" w:frame="1"/>
          </w:rPr>
          <w:t>бойкотирование</w:t>
        </w:r>
      </w:hyperlink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 xml:space="preserve"> с помощью </w:t>
      </w:r>
      <w:proofErr w:type="gramStart"/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различных</w:t>
      </w:r>
      <w:proofErr w:type="gramEnd"/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интернет-сервисов</w:t>
      </w:r>
      <w:proofErr w:type="spellEnd"/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. </w:t>
      </w:r>
    </w:p>
    <w:p w:rsidR="00F71860" w:rsidRPr="00F71860" w:rsidRDefault="00F71860" w:rsidP="00F718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 Объясните ребенку основные правила поведения в Сети: </w:t>
      </w:r>
    </w:p>
    <w:p w:rsidR="00F71860" w:rsidRDefault="00F71860" w:rsidP="00F7186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</w:pP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Нельзя делиться с виртуальными знакомыми персональной информацией, а встречаться с ними в реальной жизни следует т</w:t>
      </w:r>
      <w:r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олько под наблюдением родителей;</w:t>
      </w:r>
    </w:p>
    <w:p w:rsidR="00F71860" w:rsidRPr="00F71860" w:rsidRDefault="00F71860" w:rsidP="00F7186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</w:pP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Если интернет-общение становится негативным – такое общение следует прервать и не возобновлять.</w:t>
      </w:r>
    </w:p>
    <w:p w:rsidR="00F71860" w:rsidRPr="00F71860" w:rsidRDefault="00F71860" w:rsidP="00F71860">
      <w:pPr>
        <w:pStyle w:val="a3"/>
        <w:spacing w:before="0" w:beforeAutospacing="0" w:after="0" w:afterAutospacing="0" w:line="276" w:lineRule="auto"/>
        <w:textAlignment w:val="baseline"/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b/>
          <w:bCs/>
          <w:i/>
          <w:sz w:val="28"/>
          <w:szCs w:val="28"/>
          <w:bdr w:val="none" w:sz="0" w:space="0" w:color="auto" w:frame="1"/>
        </w:rPr>
        <w:t xml:space="preserve">Как избежать </w:t>
      </w:r>
      <w:proofErr w:type="spellStart"/>
      <w:r>
        <w:rPr>
          <w:rFonts w:ascii="Arial" w:hAnsi="Arial" w:cs="Arial"/>
          <w:b/>
          <w:bCs/>
          <w:i/>
          <w:sz w:val="28"/>
          <w:szCs w:val="28"/>
          <w:bdr w:val="none" w:sz="0" w:space="0" w:color="auto" w:frame="1"/>
        </w:rPr>
        <w:t>кибербуллинга</w:t>
      </w:r>
      <w:proofErr w:type="spellEnd"/>
      <w:r>
        <w:rPr>
          <w:rFonts w:ascii="Arial" w:hAnsi="Arial" w:cs="Arial"/>
          <w:b/>
          <w:bCs/>
          <w:i/>
          <w:sz w:val="28"/>
          <w:szCs w:val="28"/>
          <w:bdr w:val="none" w:sz="0" w:space="0" w:color="auto" w:frame="1"/>
        </w:rPr>
        <w:t> </w:t>
      </w:r>
      <w:r w:rsidRPr="00F71860">
        <w:rPr>
          <w:rFonts w:ascii="Arial" w:hAnsi="Arial" w:cs="Arial"/>
          <w:b/>
          <w:bCs/>
          <w:i/>
          <w:sz w:val="28"/>
          <w:szCs w:val="28"/>
          <w:bdr w:val="none" w:sz="0" w:space="0" w:color="auto" w:frame="1"/>
        </w:rPr>
        <w:br/>
      </w: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 xml:space="preserve">Предупреждение </w:t>
      </w:r>
      <w:proofErr w:type="spellStart"/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кибербуллинга</w:t>
      </w:r>
      <w:proofErr w:type="spellEnd"/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: </w:t>
      </w:r>
    </w:p>
    <w:p w:rsidR="00F71860" w:rsidRPr="00F71860" w:rsidRDefault="00F71860" w:rsidP="00F71860">
      <w:pPr>
        <w:pStyle w:val="a5"/>
        <w:numPr>
          <w:ilvl w:val="0"/>
          <w:numId w:val="2"/>
        </w:numPr>
        <w:spacing w:line="276" w:lineRule="auto"/>
        <w:jc w:val="both"/>
        <w:textAlignment w:val="baseline"/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Объясните детям, что при общении в Интернете, они должны быть дружелюбными с другими пользователями, ни в коем случае не писать грубых слов – читать грубости так же неприятно, как и слышать;</w:t>
      </w:r>
    </w:p>
    <w:p w:rsidR="00F71860" w:rsidRDefault="00F71860" w:rsidP="00F71860">
      <w:pPr>
        <w:pStyle w:val="a5"/>
        <w:numPr>
          <w:ilvl w:val="0"/>
          <w:numId w:val="2"/>
        </w:numPr>
        <w:spacing w:line="276" w:lineRule="auto"/>
        <w:jc w:val="both"/>
        <w:textAlignment w:val="baseline"/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Научите детей правильно реагировать на обидные слова или действия других пользователей. Не стоит общаться с </w:t>
      </w:r>
      <w:hyperlink r:id="rId7" w:tooltip="Агрессор" w:history="1">
        <w:r w:rsidRPr="00F71860">
          <w:rPr>
            <w:rStyle w:val="a4"/>
            <w:rFonts w:ascii="Arial" w:hAnsi="Arial" w:cs="Arial"/>
            <w:bCs/>
            <w:color w:val="0066CC"/>
            <w:sz w:val="28"/>
            <w:szCs w:val="28"/>
            <w:u w:val="none"/>
            <w:bdr w:val="none" w:sz="0" w:space="0" w:color="auto" w:frame="1"/>
          </w:rPr>
          <w:t>агрессором</w:t>
        </w:r>
      </w:hyperlink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 и тем более пытаться ответить ему тем же. Возможно, стоит вообще покинуть данный ресурс и удалить оттуда свою личную информацию, если не получается решить проблему мирным путем;</w:t>
      </w: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F71860" w:rsidRDefault="00F71860" w:rsidP="00F71860">
      <w:pPr>
        <w:pStyle w:val="a5"/>
        <w:numPr>
          <w:ilvl w:val="0"/>
          <w:numId w:val="2"/>
        </w:numPr>
        <w:spacing w:line="276" w:lineRule="auto"/>
        <w:jc w:val="both"/>
        <w:textAlignment w:val="baseline"/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 xml:space="preserve">Если ребенок стал жертвой </w:t>
      </w:r>
      <w:proofErr w:type="spellStart"/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буллинга</w:t>
      </w:r>
      <w:proofErr w:type="spellEnd"/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, помогите ему найти выход из ситуации – практически на всех форумах и сайтах есть возможность заблокировать обидчика, написать жалобу модератору или администрации сайта, потребовать удаление странички;</w:t>
      </w: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F71860" w:rsidRDefault="00F71860" w:rsidP="00F71860">
      <w:pPr>
        <w:pStyle w:val="a5"/>
        <w:numPr>
          <w:ilvl w:val="0"/>
          <w:numId w:val="2"/>
        </w:numPr>
        <w:spacing w:line="276" w:lineRule="auto"/>
        <w:jc w:val="both"/>
        <w:textAlignment w:val="baseline"/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Объясните детям, что нельзя использовать Сеть для хулиганства, распространения сплетен или угроз;</w:t>
      </w: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F71860" w:rsidRPr="00F71860" w:rsidRDefault="00F71860" w:rsidP="00F71860">
      <w:pPr>
        <w:pStyle w:val="a5"/>
        <w:numPr>
          <w:ilvl w:val="0"/>
          <w:numId w:val="2"/>
        </w:numPr>
        <w:spacing w:line="276" w:lineRule="auto"/>
        <w:jc w:val="both"/>
        <w:textAlignment w:val="baseline"/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lastRenderedPageBreak/>
        <w:t>Старайтесь следить за тем, что ваш ребенок делает в Интернете, а также следите за его настроением после пользования Сетью.</w:t>
      </w:r>
    </w:p>
    <w:p w:rsidR="00F71860" w:rsidRPr="00F71860" w:rsidRDefault="00F71860" w:rsidP="00F71860">
      <w:pPr>
        <w:pStyle w:val="a3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71860">
        <w:rPr>
          <w:rFonts w:ascii="Arial" w:hAnsi="Arial" w:cs="Arial"/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Как защититься от </w:t>
      </w:r>
      <w:proofErr w:type="spellStart"/>
      <w:r w:rsidRPr="00F71860">
        <w:rPr>
          <w:rFonts w:ascii="Arial" w:hAnsi="Arial" w:cs="Arial"/>
          <w:b/>
          <w:bCs/>
          <w:i/>
          <w:color w:val="000000"/>
          <w:sz w:val="28"/>
          <w:szCs w:val="28"/>
          <w:bdr w:val="none" w:sz="0" w:space="0" w:color="auto" w:frame="1"/>
        </w:rPr>
        <w:t>кибербуллинга</w:t>
      </w:r>
      <w:proofErr w:type="spellEnd"/>
      <w:r w:rsidRPr="00F71860">
        <w:rPr>
          <w:rFonts w:ascii="Arial" w:hAnsi="Arial" w:cs="Arial"/>
          <w:b/>
          <w:bCs/>
          <w:i/>
          <w:color w:val="000000"/>
          <w:sz w:val="28"/>
          <w:szCs w:val="28"/>
          <w:bdr w:val="none" w:sz="0" w:space="0" w:color="auto" w:frame="1"/>
        </w:rPr>
        <w:t>: </w:t>
      </w:r>
    </w:p>
    <w:p w:rsidR="00F71860" w:rsidRPr="00F71860" w:rsidRDefault="00F71860" w:rsidP="00F71860">
      <w:pPr>
        <w:spacing w:line="276" w:lineRule="auto"/>
        <w:ind w:left="360"/>
        <w:jc w:val="both"/>
        <w:textAlignment w:val="baseline"/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Не провоцировать. Общаться в Интернете следует этично и корректно. Если кто-то начинает оскорблять ребенка в Интернете – необходимо порекомендовать уйти с такого ресурса и поискать более удобную площадку.</w:t>
      </w: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 xml:space="preserve">Если по электронной почте или другим каналам кто-то направляет ребенку угрозы и оскорбления – лучше всего сменить электронные контакты (завести новый </w:t>
      </w:r>
      <w:proofErr w:type="spellStart"/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email</w:t>
      </w:r>
      <w:proofErr w:type="spellEnd"/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Skype</w:t>
      </w:r>
      <w:proofErr w:type="spellEnd"/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, ICQ, новый номер мобильного телефона).</w:t>
      </w: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 xml:space="preserve">Если кто-то выложил в Интернете сцену </w:t>
      </w:r>
      <w:proofErr w:type="spellStart"/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киберунижения</w:t>
      </w:r>
      <w:proofErr w:type="spellEnd"/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 xml:space="preserve"> ребенка, необходимо сообщить об этом администрации ресурса. Можно также обратиться на горячую линию. Даже при самых доверительных </w:t>
      </w:r>
      <w:hyperlink r:id="rId8" w:tooltip="Семейные отношения" w:history="1">
        <w:r w:rsidRPr="00F71860">
          <w:rPr>
            <w:rStyle w:val="a4"/>
            <w:rFonts w:ascii="Arial" w:hAnsi="Arial" w:cs="Arial"/>
            <w:bCs/>
            <w:color w:val="0066CC"/>
            <w:sz w:val="28"/>
            <w:szCs w:val="28"/>
            <w:u w:val="none"/>
            <w:bdr w:val="none" w:sz="0" w:space="0" w:color="auto" w:frame="1"/>
          </w:rPr>
          <w:t>отношениях в семье</w:t>
        </w:r>
      </w:hyperlink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 родители иногда не могут вовремя заметить грозящую ребенку опасность и тем более не всегда знают, как ее предотвратить.</w:t>
      </w:r>
    </w:p>
    <w:p w:rsidR="00F71860" w:rsidRDefault="00F71860" w:rsidP="00F71860">
      <w:pPr>
        <w:pStyle w:val="a3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 xml:space="preserve">    </w:t>
      </w: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 xml:space="preserve">Вот на что следует </w:t>
      </w:r>
      <w:proofErr w:type="gramStart"/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обращать внимание родителям</w:t>
      </w:r>
      <w:proofErr w:type="gramEnd"/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, чтобы вовремя</w:t>
      </w:r>
    </w:p>
    <w:p w:rsidR="00F71860" w:rsidRPr="00F71860" w:rsidRDefault="00F71860" w:rsidP="00F71860">
      <w:pPr>
        <w:pStyle w:val="a3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 xml:space="preserve">   </w:t>
      </w: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 xml:space="preserve">заметить, что ребенок стал жертвой </w:t>
      </w:r>
      <w:proofErr w:type="spellStart"/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кибербуллинга</w:t>
      </w:r>
      <w:proofErr w:type="spellEnd"/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: </w:t>
      </w:r>
    </w:p>
    <w:p w:rsidR="00F71860" w:rsidRDefault="00F71860" w:rsidP="00F71860">
      <w:pPr>
        <w:spacing w:line="276" w:lineRule="auto"/>
        <w:ind w:left="360"/>
        <w:jc w:val="both"/>
        <w:textAlignment w:val="baseline"/>
        <w:rPr>
          <w:rFonts w:ascii="Helvetica" w:hAnsi="Helvetica" w:cs="Helvetica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Беспокойное поведение. Даже самый замкнутый школьник будет переживать из-за происходящего и обязательно выдаст себя своим поведением. Депрессия и нежелание идти в школу – самые явные признаки того, что ребенок подвергается агрессии.</w:t>
      </w: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Неприязнь к Интернету. Если ребенок любил проводить время в Интернете и внезапно перестал это делать, следует выяснить причину. В очень редких случаях детям действительно надоедает проводить время в Сети. Однако в большинстве случаев внезапное нежелание пользоваться Интернетом связано с проблемами в виртуальном мире.</w:t>
      </w: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71860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</w:rPr>
        <w:t>Нервозность при получении новых сообщений. Негативная реакция ребенка на звук письма на электронную почту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</w:t>
      </w:r>
      <w:r>
        <w:rPr>
          <w:rFonts w:ascii="Helvetica" w:hAnsi="Helvetica" w:cs="Helvetica"/>
          <w:b/>
          <w:bCs/>
          <w:color w:val="000000"/>
          <w:sz w:val="23"/>
          <w:szCs w:val="23"/>
          <w:bdr w:val="none" w:sz="0" w:space="0" w:color="auto" w:frame="1"/>
        </w:rPr>
        <w:t>.</w:t>
      </w:r>
    </w:p>
    <w:p w:rsidR="00F71860" w:rsidRDefault="00F71860" w:rsidP="00F71860">
      <w:pPr>
        <w:spacing w:line="276" w:lineRule="auto"/>
        <w:jc w:val="both"/>
      </w:pPr>
      <w:r>
        <w:t xml:space="preserve">                     </w:t>
      </w:r>
    </w:p>
    <w:p w:rsidR="0088638C" w:rsidRPr="00F71860" w:rsidRDefault="00F71860" w:rsidP="00F71860">
      <w:pPr>
        <w:spacing w:line="276" w:lineRule="auto"/>
        <w:jc w:val="both"/>
        <w:rPr>
          <w:u w:val="single"/>
        </w:rPr>
      </w:pPr>
      <w:r w:rsidRPr="00F71860">
        <w:rPr>
          <w:u w:val="single"/>
        </w:rPr>
        <w:t xml:space="preserve">    Уважаемые родители,  будьте внимательны и бдительны к действиям своих детей!!! </w:t>
      </w:r>
    </w:p>
    <w:sectPr w:rsidR="0088638C" w:rsidRPr="00F71860" w:rsidSect="00F7186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81E3D"/>
    <w:multiLevelType w:val="hybridMultilevel"/>
    <w:tmpl w:val="A846E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D5195"/>
    <w:multiLevelType w:val="hybridMultilevel"/>
    <w:tmpl w:val="22A21D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71860"/>
    <w:rsid w:val="000413DE"/>
    <w:rsid w:val="00181760"/>
    <w:rsid w:val="001A55C0"/>
    <w:rsid w:val="002833AF"/>
    <w:rsid w:val="004202E9"/>
    <w:rsid w:val="0050717B"/>
    <w:rsid w:val="00850768"/>
    <w:rsid w:val="0088638C"/>
    <w:rsid w:val="009B60EF"/>
    <w:rsid w:val="00F41E6F"/>
    <w:rsid w:val="00F71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186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F7186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718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8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8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emejnie_otnosh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agress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bojko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2021-02-24T05:28:00Z</dcterms:created>
  <dcterms:modified xsi:type="dcterms:W3CDTF">2021-02-24T05:41:00Z</dcterms:modified>
</cp:coreProperties>
</file>