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>Консультация для родителей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7030A0"/>
          <w:sz w:val="48"/>
          <w:szCs w:val="48"/>
        </w:rPr>
        <w:t>«Как предупредить весенний авитаминоз»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629025" cy="1827261"/>
            <wp:effectExtent l="0" t="0" r="0" b="1905"/>
            <wp:docPr id="4" name="Рисунок 4" descr="hello_html_m54e7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e7a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92" cy="183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Повышенная утомляемость ребенка. 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Нарушения сна.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Проблемы с деснами. 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 xml:space="preserve">Простудные заболевания. 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</w:t>
      </w:r>
      <w:r w:rsidRPr="00A86F06">
        <w:rPr>
          <w:color w:val="000000"/>
          <w:sz w:val="28"/>
          <w:szCs w:val="28"/>
        </w:rPr>
        <w:lastRenderedPageBreak/>
        <w:t>Кстати говоря – именно недостаток витамина С и приводит к снижению работы иммунной системы.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Некоторые другие заболевания. В том случае, если в организме ребенка не хватает витаминов группы В, возможно развитие заболеваний сердечно-сосудистой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</w:p>
    <w:p w:rsidR="00A86F06" w:rsidRPr="00A86F06" w:rsidRDefault="00A86F06" w:rsidP="00A86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Малый вес и рост ребенка. Конечно же, природные и наследственные факторы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4210050" cy="2476500"/>
            <wp:effectExtent l="0" t="0" r="0" b="0"/>
            <wp:docPr id="3" name="Рисунок 3" descr="hello_html_m4a301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a3016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 также не стоит.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Витаминно-минеральные комплексы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lastRenderedPageBreak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009900" cy="1838325"/>
            <wp:effectExtent l="0" t="0" r="0" b="9525"/>
            <wp:docPr id="2" name="Рисунок 2" descr="hello_html_25dd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5dde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b/>
          <w:color w:val="181818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</w:t>
      </w:r>
      <w:r w:rsidRPr="00A86F06">
        <w:rPr>
          <w:b/>
          <w:color w:val="000000"/>
          <w:sz w:val="28"/>
          <w:szCs w:val="28"/>
        </w:rPr>
        <w:t>Правильный рацион питания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 </w:t>
      </w:r>
      <w:hyperlink r:id="rId8" w:history="1">
        <w:r w:rsidRPr="00A86F06">
          <w:rPr>
            <w:rStyle w:val="a4"/>
            <w:sz w:val="28"/>
            <w:szCs w:val="28"/>
          </w:rPr>
          <w:t>питания ребенка</w:t>
        </w:r>
      </w:hyperlink>
      <w:r w:rsidRPr="00A86F06">
        <w:rPr>
          <w:color w:val="000000"/>
          <w:sz w:val="28"/>
          <w:szCs w:val="28"/>
        </w:rPr>
        <w:t>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Кладовые природы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color w:val="000000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4419600" cy="2676525"/>
            <wp:effectExtent l="0" t="0" r="0" b="9525"/>
            <wp:docPr id="1" name="Рисунок 1" descr="hello_html_38e9c7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e9c78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A86F06" w:rsidRPr="00A86F06" w:rsidRDefault="00A86F06" w:rsidP="00A86F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b/>
          <w:bCs/>
          <w:i/>
          <w:iCs/>
          <w:color w:val="000000"/>
          <w:sz w:val="28"/>
          <w:szCs w:val="28"/>
        </w:rPr>
        <w:t>Всевозможные сухофрукты</w:t>
      </w:r>
    </w:p>
    <w:p w:rsidR="00A86F06" w:rsidRPr="00A86F06" w:rsidRDefault="00A86F06" w:rsidP="00A86F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b/>
          <w:bCs/>
          <w:i/>
          <w:iCs/>
          <w:color w:val="000000"/>
          <w:sz w:val="28"/>
          <w:szCs w:val="28"/>
        </w:rPr>
        <w:t>Сырая свекла и морская капуста</w:t>
      </w:r>
    </w:p>
    <w:p w:rsidR="00A86F06" w:rsidRPr="00A86F06" w:rsidRDefault="00A86F06" w:rsidP="00A86F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b/>
          <w:bCs/>
          <w:i/>
          <w:iCs/>
          <w:color w:val="000000"/>
          <w:sz w:val="28"/>
          <w:szCs w:val="28"/>
        </w:rPr>
        <w:t>Корень сельдерея</w:t>
      </w:r>
    </w:p>
    <w:p w:rsidR="00A86F06" w:rsidRPr="00A86F06" w:rsidRDefault="00A86F06" w:rsidP="00A86F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b/>
          <w:bCs/>
          <w:i/>
          <w:iCs/>
          <w:color w:val="000000"/>
          <w:sz w:val="28"/>
          <w:szCs w:val="28"/>
        </w:rPr>
        <w:t>Шиповник</w:t>
      </w:r>
    </w:p>
    <w:p w:rsidR="00A86F06" w:rsidRPr="00A86F06" w:rsidRDefault="00A86F06" w:rsidP="00A86F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A86F06">
        <w:rPr>
          <w:b/>
          <w:bCs/>
          <w:i/>
          <w:iCs/>
          <w:color w:val="000000"/>
          <w:sz w:val="28"/>
          <w:szCs w:val="28"/>
        </w:rPr>
        <w:t>Рябина</w:t>
      </w:r>
    </w:p>
    <w:p w:rsid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A86F06">
        <w:rPr>
          <w:color w:val="000000"/>
          <w:sz w:val="28"/>
          <w:szCs w:val="28"/>
        </w:rPr>
        <w:t xml:space="preserve"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 </w:t>
      </w:r>
    </w:p>
    <w:p w:rsidR="00A86F06" w:rsidRPr="00A86F06" w:rsidRDefault="00A86F06" w:rsidP="00A86F0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b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A86F06">
        <w:rPr>
          <w:b/>
          <w:color w:val="000000"/>
          <w:sz w:val="28"/>
          <w:szCs w:val="28"/>
        </w:rPr>
        <w:t xml:space="preserve">   Будьте здоровы и радуйтесь весне!</w:t>
      </w:r>
      <w:r>
        <w:rPr>
          <w:b/>
          <w:color w:val="000000"/>
          <w:sz w:val="28"/>
          <w:szCs w:val="28"/>
        </w:rPr>
        <w:t xml:space="preserve"> </w:t>
      </w:r>
    </w:p>
    <w:p w:rsidR="00C748F6" w:rsidRDefault="00C748F6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Default="006E5628" w:rsidP="00A86F06">
      <w:pPr>
        <w:jc w:val="both"/>
        <w:rPr>
          <w:sz w:val="28"/>
          <w:szCs w:val="28"/>
        </w:rPr>
      </w:pPr>
    </w:p>
    <w:p w:rsidR="006E5628" w:rsidRPr="00A86F06" w:rsidRDefault="006E5628" w:rsidP="00A86F06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14975" cy="7578854"/>
            <wp:effectExtent l="0" t="0" r="0" b="3175"/>
            <wp:docPr id="5" name="Рисунок 5" descr="https://ds05.infourok.ru/uploads/ex/08a1/000fc010-bee5d576/hello_html_7923a4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a1/000fc010-bee5d576/hello_html_7923a4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038" cy="758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628" w:rsidRPr="00A8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78E8"/>
    <w:multiLevelType w:val="multilevel"/>
    <w:tmpl w:val="7BBA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216A2"/>
    <w:multiLevelType w:val="multilevel"/>
    <w:tmpl w:val="0C3A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35E3C"/>
    <w:multiLevelType w:val="multilevel"/>
    <w:tmpl w:val="ED68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C5753"/>
    <w:multiLevelType w:val="multilevel"/>
    <w:tmpl w:val="B78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F291B"/>
    <w:multiLevelType w:val="multilevel"/>
    <w:tmpl w:val="788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F7F6A"/>
    <w:multiLevelType w:val="multilevel"/>
    <w:tmpl w:val="BCD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1"/>
    <w:rsid w:val="006E5628"/>
    <w:rsid w:val="00711A61"/>
    <w:rsid w:val="00A86F06"/>
    <w:rsid w:val="00C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D8B9"/>
  <w15:chartTrackingRefBased/>
  <w15:docId w15:val="{B605E87F-1BD2-4E84-8664-F813E79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click01.begun.ru%2Fclick.jsp%3Furl%253DOg8EV19VVFXciu4v8CKst8zF3IbYzdJyFAtXzu8Pir7xBe1SXb3Ku4hbFK9il8S8iJxZpRRKfW1L0fp2-55YLaHh9GOPRfJmwGQh-0V8k10ru-Yj%2AaDUHDbhp2TEFnuJHhtJxWDTl4VPP8aB3XkrF4l54soG-MD8mMJXTA9w2SVjxRR0904ANIGXPw7ea5e11ExmDtrClkWKgxm1rd%2A7xjB2bPGqk53XDjEVnNhh3fzosK96vA7Zrhe484Ju-Xg659J%2Ae-j5WZQOrBo1dL0iJwHvfR2JX-O-tpHeLRcAxU0oyWcicVCyUfSM4IZGjhZ41belM0FndMrlb0ZGD3I4q4rU5--HLVrV9YN6KcQHsHpc%2AUYxFyPkzSwMkoh0X17y0BRzIpakZIc%2AeHNzlsMi0muR3j717yjVmmF24Q1GQGyN8Fr-gPkHdVIuBt5%2AWNWB3rX%2AEM9T9iV2JxSqEg5Eo5cN8KeKS08yG8CQlNqljCgF6r1r%2526eurl%25255B%25255D%253DOg8EV8vKy8rd2KN3mEMAecB1q%2AxMetqMmMb2vhhpUPa2bm08%26sa%3DD%26ust%3D1537633937217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1067</Words>
  <Characters>6088</Characters>
  <Application>Microsoft Office Word</Application>
  <DocSecurity>0</DocSecurity>
  <Lines>50</Lines>
  <Paragraphs>14</Paragraphs>
  <ScaleCrop>false</ScaleCrop>
  <Company>diakov.net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2022-03-21T06:47:00Z</dcterms:created>
  <dcterms:modified xsi:type="dcterms:W3CDTF">2022-03-21T07:00:00Z</dcterms:modified>
</cp:coreProperties>
</file>