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58" w:rsidRDefault="00D84F58" w:rsidP="00D84F58">
      <w:pPr>
        <w:pBdr>
          <w:bottom w:val="single" w:sz="6" w:space="0" w:color="D6DDB9"/>
        </w:pBdr>
        <w:spacing w:before="120" w:after="120" w:line="528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eastAsia="ru-RU"/>
        </w:rPr>
        <w:t xml:space="preserve">Консультация для педагогов " </w:t>
      </w:r>
      <w:proofErr w:type="spellStart"/>
      <w:r w:rsidRPr="00D84F58"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eastAsia="ru-RU"/>
        </w:rPr>
        <w:t>Здоровьесберегающие</w:t>
      </w:r>
      <w:proofErr w:type="spellEnd"/>
      <w:r w:rsidRPr="00D84F58"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eastAsia="ru-RU"/>
        </w:rPr>
        <w:t xml:space="preserve"> технологии в ДОУ</w:t>
      </w:r>
    </w:p>
    <w:p w:rsidR="00D84F58" w:rsidRPr="00D84F58" w:rsidRDefault="00D84F58" w:rsidP="00D84F58">
      <w:pPr>
        <w:pBdr>
          <w:bottom w:val="single" w:sz="6" w:space="0" w:color="D6DDB9"/>
        </w:pBdr>
        <w:spacing w:before="120" w:after="120" w:line="528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eastAsia="ru-RU"/>
        </w:rPr>
        <w:t xml:space="preserve"> в рамках ФГОС ДО"</w:t>
      </w:r>
      <w:r w:rsidRPr="00D84F58"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eastAsia="ru-RU"/>
        </w:rPr>
        <w:br/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u w:val="single"/>
          <w:lang w:eastAsia="ru-RU"/>
        </w:rPr>
        <w:t>Здоровье — это состояние полного физического, психического и социального благополучия, а не просто отсутствие болезней или физических дефектов.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u w:val="single"/>
          <w:lang w:eastAsia="ru-RU"/>
        </w:rPr>
        <w:t>Всемирная Организация Здравоохранения.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Период дошкольного детства наиболее важный в становлении личностных качеств, формирования основ физического, психического, интеллектуального и социального здоровья. До 7 лет человек проходит огромный путь развития, неповторяемый на протяжении последующей жизни. Именно в этот период идет интенсивное развитие органов и становление функциональных систем организма, закладываются основные черты личности, формируется характер, отношение к себе и окружающим. Очень важно именно на этом этапе сформировать у детей базу знаний и практических навыков здорового образа жизни, осознанную потребность в систематических занятиях физической культурой и спортом. Дошкольное образовательное учреждение должно постоянно осваивать комплекс мер, направленных на сохранение здоровья ребенка на всех этапах его обучения и развития. Существуют разнообразные формы и виды деятельности, направленные на сохранение и укрепление здоровья в</w:t>
      </w:r>
      <w:bookmarkStart w:id="0" w:name="_GoBack"/>
      <w:bookmarkEnd w:id="0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оспитанников. Их комплекс получил в настоящее время общее название «</w:t>
      </w:r>
      <w:proofErr w:type="spellStart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здоровьесберегающие</w:t>
      </w:r>
      <w:proofErr w:type="spellEnd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технологии». Федеральные государственные требования определили содержание и условия организации образовательного процесса для формирования общей культуры, развития физических, интеллектуальных и личностных качеств дошкольников, обеспечивающих их социальную успешность, сохранение и укрепление здоровья, а также выделили содержание психолого-педагогической работы по освоению детьми образовательных областей. Все эти задачи педагогам необходимо решать интегрировано, обеспечивая разностороннее развитие детей с учетом их возрастных и индивидуальных особенностей. Такая интеграция возможна только при условии реального соединения в единые целые процессы обучения, воспитания и развития. В связи с этим актуальной становится интегрированное включение </w:t>
      </w:r>
      <w:proofErr w:type="spellStart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здоровьесберегающих</w:t>
      </w:r>
      <w:proofErr w:type="spellEnd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технологий в образовательное пространство ДОУ. Назначение таких технологий — объединить педагогов, медиков, родителей и самое главное — самих детей на сохранение, укрепление и развитие здоровья. </w:t>
      </w:r>
      <w:proofErr w:type="spellStart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Здоровьесберегающая</w:t>
      </w:r>
      <w:proofErr w:type="spellEnd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технология — это целостная система </w:t>
      </w:r>
      <w:proofErr w:type="spellStart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воспитательно</w:t>
      </w:r>
      <w:proofErr w:type="spellEnd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-оздоровительных, коррекционных и профилактических мероприятий, которые осуществляются в процессе взаимодействия ребенка и педагога, ребенка и родителей, ребенка и медицинского работника.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Цель </w:t>
      </w:r>
      <w:proofErr w:type="spellStart"/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здоровьесберегающих</w:t>
      </w:r>
      <w:proofErr w:type="spellEnd"/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образовательных технологий:</w:t>
      </w:r>
    </w:p>
    <w:p w:rsidR="00D84F58" w:rsidRPr="00D84F58" w:rsidRDefault="00D84F58" w:rsidP="00D84F58">
      <w:pPr>
        <w:numPr>
          <w:ilvl w:val="0"/>
          <w:numId w:val="1"/>
        </w:numPr>
        <w:spacing w:before="30" w:after="30" w:line="240" w:lineRule="auto"/>
        <w:ind w:left="45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обеспечить дошкольнику возможность сохранения здоровья,</w:t>
      </w:r>
    </w:p>
    <w:p w:rsidR="00D84F58" w:rsidRPr="00D84F58" w:rsidRDefault="00D84F58" w:rsidP="00D84F58">
      <w:pPr>
        <w:numPr>
          <w:ilvl w:val="0"/>
          <w:numId w:val="1"/>
        </w:numPr>
        <w:spacing w:before="30" w:after="30" w:line="240" w:lineRule="auto"/>
        <w:ind w:left="45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сформировать у него необходимые знания, умения и навыки о здоровом образе жизни,</w:t>
      </w:r>
    </w:p>
    <w:p w:rsidR="00D84F58" w:rsidRPr="00D84F58" w:rsidRDefault="00D84F58" w:rsidP="00D84F58">
      <w:pPr>
        <w:numPr>
          <w:ilvl w:val="0"/>
          <w:numId w:val="1"/>
        </w:numPr>
        <w:spacing w:before="30" w:after="30" w:line="240" w:lineRule="auto"/>
        <w:ind w:left="45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научить использовать полученные знания в повседневной жизни.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Здоровьесберегающие</w:t>
      </w:r>
      <w:proofErr w:type="spellEnd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педагогические технологии применяются в различных видах деятельности и представлены как:</w:t>
      </w:r>
    </w:p>
    <w:p w:rsidR="00D84F58" w:rsidRPr="00D84F58" w:rsidRDefault="00D84F58" w:rsidP="00D84F58">
      <w:pPr>
        <w:numPr>
          <w:ilvl w:val="0"/>
          <w:numId w:val="2"/>
        </w:numPr>
        <w:spacing w:before="30" w:after="30" w:line="240" w:lineRule="auto"/>
        <w:ind w:left="45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технологии сохранения и стимулирования здоровья;</w:t>
      </w:r>
    </w:p>
    <w:p w:rsidR="00D84F58" w:rsidRPr="00D84F58" w:rsidRDefault="00D84F58" w:rsidP="00D84F58">
      <w:pPr>
        <w:numPr>
          <w:ilvl w:val="0"/>
          <w:numId w:val="2"/>
        </w:numPr>
        <w:spacing w:before="30" w:after="30" w:line="240" w:lineRule="auto"/>
        <w:ind w:left="45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технологии обучения здоровому образу жизни;</w:t>
      </w:r>
    </w:p>
    <w:p w:rsidR="00D84F58" w:rsidRPr="00D84F58" w:rsidRDefault="00D84F58" w:rsidP="00D84F58">
      <w:pPr>
        <w:numPr>
          <w:ilvl w:val="0"/>
          <w:numId w:val="2"/>
        </w:numPr>
        <w:spacing w:before="30" w:after="30" w:line="240" w:lineRule="auto"/>
        <w:ind w:left="45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коррекционные технологии.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В ДОУ созданы условия для </w:t>
      </w:r>
      <w:proofErr w:type="spellStart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здоровьесберегающего</w:t>
      </w:r>
      <w:proofErr w:type="spellEnd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образовательного процесса, основными из которых являются: организация разных видов деятельности детей в игровой форме; оснащение ДОУ оборудованием, игрушками, играми и пособиями.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Специфика сопровождения ребенка в ДОУ такова, что весь коллектив сотрудников (не только педагогический) участвует в создании условий для благоприятного развития воспитанников. Работая во взаимодействии, каждый специалист выполняет свои четко определенные цели и задачи в области своей предметной деятельности.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Педагоги и специалисты используют в работе с детьми следующие технологии: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Технологии сохранения и стимулирования здоровья: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Ритмопластика.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</w:t>
      </w:r>
      <w:proofErr w:type="spellEnd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время занятий у детей развивается музыкальный слух, чувство ритма, гибкость и пластичность, формируется правильная осанка. Обращается внимание на художественную ценность, величину физической нагрузки и ее соразмерность возрастным показаниям ребенка.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Динамические паузы 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проводятся вовремя непосредственно образовательной деятельности, 2–5 мин., по мере утомляемости детей. Во время их проведения включаются элементы гимнастики для глаз, дыхательной, пальчиковой и других в зависимости от вида деятельности.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Подвижные и спортивные игры 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проводятся ежедневно как часть физкультурного занятия, а также на прогулке, в групповой комнате — со средней степенью подвижности. Игры подбираются в соответствии с возрастом ребенка, местом и временем ее проведения.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Релаксация 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психического здоровья детей необходима сбалансированность положительных и отрицательных эмоций, обеспечивающая поддержание душевного равновесия и жизнеутверждающего поведения. Наша задача состоит не в том, чтобы подавлять или искоренять эмоции, а в том, чтобы научить детей ощущать свои эмоции, управлять своим поведением, слышать свое тело. С этой целью в своей работе педагоги используют упражнения на расслабление определенных частей тела и всего организма. Выполнение таких упражнений очень нравится детям, т. к. в них есть элемент игры. Они быстро обучаются, этому непростому умению расслабляться и в этом им помогает спокойная классическая музыка (Чайковский, Рахманинов), звуки природы.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Пальчиковая гимнастика 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проводится индивидуально, либо с подгруппой детей ежедневно. Тренирует мелкую моторику, стимулирует речь, пространственное мышление, внимание, кровообращение, воображение, быстроту реакции. Полезна всем детям, но особенно с речевыми проблемами. Проводится в любой удобный отрезок времени.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Гимнастика для глаз 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проводится в любое свободное время в зависимости от интенсивности зрительной нагрузки, способствует снятию статического напряжения мышц глаз, кровообращения. Во время ее проведения используется наглядный материал, показ педагога.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Дыхательная гимнастика 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проводится в различных формах физкультурно-оздоровительной работы. У детей активизируется кислородный обмен во всех тканях организма, что способствует нормализации и оптимизации его работы в целом.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Бодрящая гимнастика 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проводится ежедневно после дневного сна 5–10 мин. В ее комплекс входят упражнения на пробуждение, коррекцию плоскостопия, воспитания правильной осанки, обширное умывание.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Здоровьесберегающие</w:t>
      </w:r>
      <w:proofErr w:type="spellEnd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образовательные технологии в ДОУ — это в первую очередь технологии воспитания </w:t>
      </w:r>
      <w:proofErr w:type="spellStart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валеологической</w:t>
      </w:r>
      <w:proofErr w:type="spellEnd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культуры или культуры здоровья детей. Цель этих технологий — становление осознанного отношения ребенка к здоровью и жизни человека, накопление знаний о здоровье и развитие умения оберегать, поддерживать и сохранять его, обретение </w:t>
      </w:r>
      <w:proofErr w:type="spellStart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валеологической</w:t>
      </w:r>
      <w:proofErr w:type="spellEnd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компетентности, позволяющей дошкольнику самостоятельно 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и эффективно решать задачи здорового образа жизни и безопасного поведения. Иными словами, важно достичь такого результата, чтобы дети, переступая порог «взрослой жизни», не только имели высокий потенциал здоровья, позволяющий вести здоровый образ жизни, но и имели багаж знаний, позволяющий им делать это правильно.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Технологии обучения здоровому образу жизни: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Утренняя гимнастика 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проводится ежедневно 8–10 мин. с музыкальным сопровождением. Музыка сопровождает каждое упражнение. У детей при этом формируются ритмические умения и навыки.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Физкультурные занятия 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проводятся 3 раза в неделю в соответствии с образовательной программой. Регулярные занятия физкультурой укрепляют организм и способствуют повышению иммунитета.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Серия игровых познавательных занятий «Азбука здоровья».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бы много воспитатели и родители ни делали для здоровья наших детей, результат будет недостаточен, если к этому процессу не подключить самого ребенка. Он может многое сделать для себя самого, нужно только научить его этому. Для этого в ДОУ проводятся познавательные занятия и индивидуальная работа по следующим темам: «Я и мое тело», «Мой организм», «Глаза — орган зрения», и т.д.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Самомассаж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это массаж, выполняемый самим ребенком. Он улучшает кровообращение, помогает нормализовать работу внутренних органов, способствует не только физическому укреплению здоровья, но и оздоровлению его психики. Самомассаж проводится в игровой форме. Веселы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 стихи, яркие образы, обыгрыва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ющие масс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ажные движения, их простота, до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ступность, возможность использования в различной обстановке делают его для ребенка доступным и интересным.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Активный отдых. 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проведении досугов, праздников все дети приобщаются к непосредственному участию в различных состязаниях, соревнованиях, с увлечением выполняют задания, при этом дети ведут себя непосредственно, и эта раскованность позволяет им двигаться без особого напряжения. При этом используются те двигательные навыки и умения, которыми они уже прочно овладели, поэтому у детей проявляется своеобразный артистизм, эстетичность в движениях.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 участке ДОУ имеется спортивное оборудование, которое позволяет обеспечить максимальную двигательную активность детей на прогулке.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Коррекционные технологии: артикуляционная гимнастика 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упражнения для тренировки органов артикуляции (губ, языка, нижней челюсти), необходимые для правильного звукопроизношения, помогает быстрее «поставить» правильное звукопроизношение, преодолеть уже сложившиеся нарушения. С детьми, имеющие дефекты звукопроизношения, занимается логопед.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Сказкотерапия</w:t>
      </w:r>
      <w:proofErr w:type="spellEnd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— используется для психотерапевтической и развивающей работы. Сказку может рассказывать взрослый, либо это может быть групповое рассказывание. Сказки не только читаем, но и обсуждаем с детьми. Дети также сами сочиняют сказки, ведь придуманная сказка ребенком, открывающая суть проблемы — основа </w:t>
      </w:r>
      <w:proofErr w:type="spellStart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сказкотерапии</w:t>
      </w:r>
      <w:proofErr w:type="spellEnd"/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Через сказку можно узнать о таких переживаниях детей, которые они сами не осознают или стесняются обсуждать их со взрослыми.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Коррекционные занятия с использованием тренажеров. 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Ориентированы на развитие различных систем организма ребенка путем оптимального подбора объема физической нагрузки.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«Сенсорная тропа»,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ее использование играет важную роль в формировании стопы ног. Наряду с совершенствованием координации, профилактикой и коррекцией плоскостопия эти упражнения способствуют развитию внимания.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Эмоционально-личностная сфера детей корректируется благодаря </w:t>
      </w: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использованию в режимных моментах тихой, успокаивающей музыке, 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звукам природы, приятным ароматам, способным подарить душевный комфорт. Важную роль играет эмоциональный настрой детей, их желание работать, способствовать проявлять волевые усилия для достижения цели.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Цветотерапия</w:t>
      </w:r>
      <w:proofErr w:type="spellEnd"/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 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 время движения в зал по </w:t>
      </w: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«радужному коридору» 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(от «холодных» к «теплым» тонам) у детей появляется бодрое приподнятое настроение, создается эмоционально-положительный настрой на занятие физкультурой. При возвращении с занятия и ходьбе по коридору в обратном направлении («от теплых» к «холодным» тонам) у детей постепенно ослабевает психическое и физическое возбуждение;</w:t>
      </w:r>
    </w:p>
    <w:p w:rsidR="00D84F58" w:rsidRPr="00D84F58" w:rsidRDefault="00D84F58" w:rsidP="00D84F5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«Сухой дождь», 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изготовленный из атласных лент семи цветов радуги. В процессе физкультурного занятия в ходе выполнения перестроений после вводной части, ОРУ, основных видов движений (2-3раза) детям предлагается пройти через «сухой дождь» от синих к красным лентам. После подвижной игры в обратном направлении;</w:t>
      </w:r>
    </w:p>
    <w:p w:rsidR="00D84F58" w:rsidRPr="00D84F58" w:rsidRDefault="00D84F58" w:rsidP="00D84F58">
      <w:pPr>
        <w:spacing w:before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«Цветные островки“</w:t>
      </w:r>
      <w:r w:rsidRPr="00D84F5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»- индивидуальные коврики «холодных» (синего) и «теплых» (желтого) тонов. Гимнастические упражнения в основной части занятия выполняются на «теплых» островках, релаксационные движения — в конце занятия на «холодных». Терапевтический эффект цвета заключается в регулировании психоэмоционального состояния детей в соответствии с психофизическими возможностями и динамикой работоспособности ослабленного ребенка</w:t>
      </w:r>
    </w:p>
    <w:p w:rsidR="00D81A6F" w:rsidRPr="00D84F58" w:rsidRDefault="00D81A6F" w:rsidP="00D84F58">
      <w:pPr>
        <w:jc w:val="both"/>
        <w:rPr>
          <w:rFonts w:ascii="Times New Roman" w:hAnsi="Times New Roman" w:cs="Times New Roman"/>
        </w:rPr>
      </w:pPr>
    </w:p>
    <w:sectPr w:rsidR="00D81A6F" w:rsidRPr="00D84F58" w:rsidSect="00D84F58">
      <w:pgSz w:w="11906" w:h="16838"/>
      <w:pgMar w:top="1134" w:right="1133" w:bottom="1134" w:left="1418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098"/>
    <w:multiLevelType w:val="multilevel"/>
    <w:tmpl w:val="0372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152FF"/>
    <w:multiLevelType w:val="multilevel"/>
    <w:tmpl w:val="896C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58"/>
    <w:rsid w:val="00D81A6F"/>
    <w:rsid w:val="00D8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0466"/>
  <w15:chartTrackingRefBased/>
  <w15:docId w15:val="{495EF561-16F6-44B5-A2BE-8ABBEB88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66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132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3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31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37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711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0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1685</Words>
  <Characters>9606</Characters>
  <Application>Microsoft Office Word</Application>
  <DocSecurity>0</DocSecurity>
  <Lines>80</Lines>
  <Paragraphs>22</Paragraphs>
  <ScaleCrop>false</ScaleCrop>
  <Company>diakov.net</Company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2022-09-22T10:13:00Z</dcterms:created>
  <dcterms:modified xsi:type="dcterms:W3CDTF">2022-09-22T10:20:00Z</dcterms:modified>
</cp:coreProperties>
</file>