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559" w:rsidRDefault="00842559">
      <w:pPr>
        <w:spacing w:after="160" w:line="259" w:lineRule="auto"/>
        <w:ind w:left="0" w:firstLine="0"/>
        <w:jc w:val="left"/>
      </w:pPr>
    </w:p>
    <w:p w:rsidR="009C72DB" w:rsidRDefault="00842559" w:rsidP="009C72DB">
      <w:pPr>
        <w:ind w:left="0" w:firstLine="0"/>
        <w:sectPr w:rsidR="009C72DB">
          <w:pgSz w:w="12240" w:h="15840"/>
          <w:pgMar w:top="1107" w:right="6786" w:bottom="1685" w:left="1604" w:header="720" w:footer="720" w:gutter="0"/>
          <w:cols w:space="720"/>
        </w:sectPr>
      </w:pPr>
      <w:r w:rsidRPr="00701476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1CF2105">
            <wp:simplePos x="0" y="0"/>
            <wp:positionH relativeFrom="column">
              <wp:posOffset>-513716</wp:posOffset>
            </wp:positionH>
            <wp:positionV relativeFrom="paragraph">
              <wp:posOffset>847725</wp:posOffset>
            </wp:positionV>
            <wp:extent cx="6974859" cy="4991100"/>
            <wp:effectExtent l="0" t="0" r="0" b="0"/>
            <wp:wrapNone/>
            <wp:docPr id="1" name="Рисунок 1" descr="C:\Users\Admin\Desktop\Картинка Внимание каникул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артинка Внимание каникулы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088" cy="499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72DB" w:rsidRPr="00455F2E" w:rsidRDefault="009C72DB" w:rsidP="00455F2E">
      <w:pPr>
        <w:spacing w:after="0" w:line="360" w:lineRule="auto"/>
        <w:ind w:left="0" w:firstLine="0"/>
        <w:jc w:val="center"/>
        <w:rPr>
          <w:b/>
          <w:sz w:val="28"/>
          <w:szCs w:val="28"/>
        </w:rPr>
      </w:pPr>
      <w:r w:rsidRPr="00455F2E">
        <w:rPr>
          <w:b/>
          <w:sz w:val="28"/>
          <w:szCs w:val="28"/>
        </w:rPr>
        <w:lastRenderedPageBreak/>
        <w:t>Уважаемые родители и педагоги!</w:t>
      </w:r>
    </w:p>
    <w:p w:rsidR="0096068A" w:rsidRPr="00455F2E" w:rsidRDefault="00701476" w:rsidP="00455F2E">
      <w:pPr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455F2E">
        <w:rPr>
          <w:b/>
          <w:sz w:val="28"/>
          <w:szCs w:val="28"/>
        </w:rPr>
        <w:t>Березовского муниципального автономного дошкольного образовательного учреждения</w:t>
      </w:r>
    </w:p>
    <w:p w:rsidR="00701476" w:rsidRPr="00455F2E" w:rsidRDefault="00701476" w:rsidP="00455F2E">
      <w:pPr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455F2E">
        <w:rPr>
          <w:b/>
          <w:sz w:val="28"/>
          <w:szCs w:val="28"/>
        </w:rPr>
        <w:t>«Детский сад № 17 комбинированного вида»</w:t>
      </w:r>
    </w:p>
    <w:p w:rsidR="0096068A" w:rsidRPr="00842559" w:rsidRDefault="0096068A" w:rsidP="00842559">
      <w:pPr>
        <w:spacing w:after="0" w:line="360" w:lineRule="auto"/>
        <w:ind w:left="0" w:firstLine="709"/>
        <w:rPr>
          <w:sz w:val="28"/>
          <w:szCs w:val="28"/>
        </w:rPr>
      </w:pPr>
      <w:r w:rsidRPr="00842559">
        <w:rPr>
          <w:sz w:val="28"/>
          <w:szCs w:val="28"/>
        </w:rPr>
        <w:t>На территории Свердловской области за 10 месяцев 2025 года зарегистрировано 313 (288; +8,3%) дорожно-транспортных происшествий</w:t>
      </w:r>
      <w:r w:rsidRPr="00842559">
        <w:rPr>
          <w:sz w:val="28"/>
          <w:szCs w:val="28"/>
        </w:rPr>
        <w:footnoteReference w:id="1"/>
      </w:r>
      <w:r w:rsidRPr="00842559">
        <w:rPr>
          <w:sz w:val="28"/>
          <w:szCs w:val="28"/>
        </w:rPr>
        <w:t xml:space="preserve">, </w:t>
      </w:r>
      <w:r w:rsidRPr="00842559">
        <w:rPr>
          <w:sz w:val="28"/>
          <w:szCs w:val="28"/>
        </w:rPr>
        <w:br/>
        <w:t xml:space="preserve">в которых 338 (315; +6,6%) детей получили травмы различной степени тяжести и 13 (8; +62,5%) погибли. Пять погибших детей являлись пассивными участниками дорожного движения, находясь в салоне автомобиля, четверо несовершеннолетних погибли в качестве пешеходов и еще три - в качестве велосипедистов, и один - водителя </w:t>
      </w:r>
      <w:proofErr w:type="spellStart"/>
      <w:r w:rsidRPr="00842559">
        <w:rPr>
          <w:sz w:val="28"/>
          <w:szCs w:val="28"/>
        </w:rPr>
        <w:t>мототранспортного</w:t>
      </w:r>
      <w:proofErr w:type="spellEnd"/>
      <w:r w:rsidRPr="00842559">
        <w:rPr>
          <w:sz w:val="28"/>
          <w:szCs w:val="28"/>
        </w:rPr>
        <w:t xml:space="preserve"> средства, не имея опыта вождения и права управления. По причине нарушения правил дорожного движения самими детьми зарегистрировано 104 ДТП (+6%). На территории города Березовского за 10 месяцев 2025 года зарегистрировано 9 дорожно-транспортных происшествий с участием детей с (8; +12,5%), к которых пострадали 7 детей (7), и два ребенка погибли (+200%).</w:t>
      </w:r>
    </w:p>
    <w:p w:rsidR="0096068A" w:rsidRPr="00842559" w:rsidRDefault="0096068A" w:rsidP="00842559">
      <w:pPr>
        <w:spacing w:after="0" w:line="360" w:lineRule="auto"/>
        <w:ind w:left="0" w:firstLine="709"/>
        <w:rPr>
          <w:sz w:val="28"/>
          <w:szCs w:val="28"/>
        </w:rPr>
      </w:pPr>
      <w:r w:rsidRPr="00842559">
        <w:rPr>
          <w:sz w:val="28"/>
          <w:szCs w:val="28"/>
        </w:rPr>
        <w:t xml:space="preserve">Ежегодно в зимний период увеличивается вероятность дорожных происшествий с участием несовершеннолетних по причине скатывания детей </w:t>
      </w:r>
      <w:r w:rsidRPr="00842559">
        <w:rPr>
          <w:sz w:val="28"/>
          <w:szCs w:val="28"/>
        </w:rPr>
        <w:br/>
        <w:t>и подростков с горок и наледей на проезжую часть, использования придорожных снежных валов для игр. В целях профилактики и снижения тяжести последствий ДТП с участием детей в зимний период с 01 декабря 2025 года по 1 марта 2026 года Госавтоинспекция ОМВД России «Березовский» рекомендует организовать проведение профилактического мероприятия «Горка», в преддверии и в период праздничных новогодних и рождественских мероприятий, зимних школьных каникул с 17 декабря 2025 года по 11 января 2026 года организовать проведение профилактического мероприятия «Рождественские каникулы» во всех ОО.</w:t>
      </w:r>
    </w:p>
    <w:p w:rsidR="009C72DB" w:rsidRPr="00842559" w:rsidRDefault="009C72DB" w:rsidP="00842559">
      <w:pPr>
        <w:spacing w:after="0" w:line="360" w:lineRule="auto"/>
        <w:ind w:left="0" w:firstLine="709"/>
        <w:rPr>
          <w:sz w:val="28"/>
          <w:szCs w:val="28"/>
        </w:rPr>
      </w:pPr>
      <w:r w:rsidRPr="00842559">
        <w:rPr>
          <w:sz w:val="28"/>
          <w:szCs w:val="28"/>
        </w:rPr>
        <w:t>В рамках проводимого мероприятия необходимо:</w:t>
      </w:r>
      <w:r w:rsidRPr="00842559">
        <w:rPr>
          <w:noProof/>
          <w:sz w:val="28"/>
          <w:szCs w:val="28"/>
        </w:rPr>
        <w:drawing>
          <wp:inline distT="0" distB="0" distL="0" distR="0" wp14:anchorId="63B1D192" wp14:editId="37C1C853">
            <wp:extent cx="12890" cy="8593"/>
            <wp:effectExtent l="0" t="0" r="0" b="0"/>
            <wp:docPr id="1403" name="Picture 1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" name="Picture 14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90" cy="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68A" w:rsidRPr="00842559" w:rsidRDefault="0096068A" w:rsidP="00842559">
      <w:pPr>
        <w:spacing w:after="0" w:line="360" w:lineRule="auto"/>
        <w:ind w:left="0" w:firstLine="709"/>
        <w:rPr>
          <w:sz w:val="28"/>
          <w:szCs w:val="28"/>
        </w:rPr>
      </w:pPr>
      <w:r w:rsidRPr="00842559">
        <w:rPr>
          <w:sz w:val="28"/>
          <w:szCs w:val="28"/>
        </w:rPr>
        <w:t>1. Организовать информирование педагогических работников о проводимом мероприятии.</w:t>
      </w:r>
    </w:p>
    <w:p w:rsidR="0096068A" w:rsidRPr="00842559" w:rsidRDefault="0096068A" w:rsidP="00842559">
      <w:pPr>
        <w:spacing w:after="0" w:line="360" w:lineRule="auto"/>
        <w:ind w:left="0" w:firstLine="709"/>
        <w:rPr>
          <w:sz w:val="28"/>
          <w:szCs w:val="28"/>
        </w:rPr>
      </w:pPr>
      <w:r w:rsidRPr="00842559">
        <w:rPr>
          <w:sz w:val="28"/>
          <w:szCs w:val="28"/>
        </w:rPr>
        <w:lastRenderedPageBreak/>
        <w:t>2. Организовать сбор информации от руководителей ОО о горках, скатах, наледях и снежных валах, выходящих на проезжую часть, используемых детьми и подростками для катания, игр. Информацию о выявленных горках направлять в Администрацию Березовского муниципального округа, коммунальные службы или в полицию для принятия мер.</w:t>
      </w:r>
    </w:p>
    <w:p w:rsidR="0096068A" w:rsidRPr="00842559" w:rsidRDefault="0096068A" w:rsidP="00842559">
      <w:pPr>
        <w:spacing w:after="0" w:line="360" w:lineRule="auto"/>
        <w:ind w:left="0" w:firstLine="709"/>
        <w:rPr>
          <w:sz w:val="28"/>
          <w:szCs w:val="28"/>
        </w:rPr>
      </w:pPr>
      <w:r w:rsidRPr="00842559">
        <w:rPr>
          <w:sz w:val="28"/>
          <w:szCs w:val="28"/>
        </w:rPr>
        <w:t>3. Организовать проведение:</w:t>
      </w:r>
    </w:p>
    <w:p w:rsidR="0096068A" w:rsidRPr="00842559" w:rsidRDefault="0096068A" w:rsidP="00842559">
      <w:pPr>
        <w:spacing w:after="0" w:line="360" w:lineRule="auto"/>
        <w:ind w:left="0" w:firstLine="709"/>
        <w:rPr>
          <w:sz w:val="28"/>
          <w:szCs w:val="28"/>
        </w:rPr>
      </w:pPr>
      <w:r w:rsidRPr="00842559">
        <w:rPr>
          <w:sz w:val="28"/>
          <w:szCs w:val="28"/>
        </w:rPr>
        <w:t xml:space="preserve">- с воспитанниками БМАДОУ «Детский сад № 17», педагогами, родителями, акцентируя внимание на особенности перехода проезжей части в зимний период года, выбор безопасных мест для катания при использовании санок, тюбингов, снегокатов и иных зимних средств передвижения, постоянном контроле за несовершеннолетними, ношение </w:t>
      </w:r>
      <w:proofErr w:type="spellStart"/>
      <w:r w:rsidRPr="00842559">
        <w:rPr>
          <w:sz w:val="28"/>
          <w:szCs w:val="28"/>
        </w:rPr>
        <w:t>световозвращающих</w:t>
      </w:r>
      <w:proofErr w:type="spellEnd"/>
      <w:r w:rsidRPr="00842559">
        <w:rPr>
          <w:sz w:val="28"/>
          <w:szCs w:val="28"/>
        </w:rPr>
        <w:t xml:space="preserve"> элементов на верхней одежде и аксессуарах в темное время суток либо в условиях недостаточной видимости, использование мер пассивной защиты при поездках в транспорте. Информационно-методические материалы для использования при проведении мероприятий доступны для на порталах «Дорога без опасности» (bdd-eor.edu.ru/</w:t>
      </w:r>
      <w:proofErr w:type="spellStart"/>
      <w:r w:rsidRPr="00842559">
        <w:rPr>
          <w:sz w:val="28"/>
          <w:szCs w:val="28"/>
        </w:rPr>
        <w:t>eor</w:t>
      </w:r>
      <w:proofErr w:type="spellEnd"/>
      <w:r w:rsidRPr="00842559">
        <w:rPr>
          <w:sz w:val="28"/>
          <w:szCs w:val="28"/>
        </w:rPr>
        <w:t xml:space="preserve">/396), «Город дорог» (pdd.fcp-pbdd.ru), сайтах </w:t>
      </w:r>
      <w:proofErr w:type="spellStart"/>
      <w:r w:rsidRPr="00842559">
        <w:rPr>
          <w:sz w:val="28"/>
          <w:szCs w:val="28"/>
        </w:rPr>
        <w:t>юидроссии.рф</w:t>
      </w:r>
      <w:proofErr w:type="spellEnd"/>
      <w:r w:rsidRPr="00842559">
        <w:rPr>
          <w:sz w:val="28"/>
          <w:szCs w:val="28"/>
        </w:rPr>
        <w:t xml:space="preserve">, dddgazeta.ru и </w:t>
      </w:r>
      <w:proofErr w:type="spellStart"/>
      <w:r w:rsidRPr="00842559">
        <w:rPr>
          <w:sz w:val="28"/>
          <w:szCs w:val="28"/>
        </w:rPr>
        <w:t>институтвоспитания.рф</w:t>
      </w:r>
      <w:proofErr w:type="spellEnd"/>
      <w:r w:rsidRPr="00842559">
        <w:rPr>
          <w:sz w:val="28"/>
          <w:szCs w:val="28"/>
        </w:rPr>
        <w:t xml:space="preserve"> ФГБУ «Институт изучения детства, семьи и воспитания Российской академии образования», ссылка на учебный фильм для родителей «Детские удерживающие устройства как элемент безопасности детей» </w:t>
      </w:r>
      <w:hyperlink r:id="rId9" w:history="1">
        <w:r w:rsidRPr="00842559">
          <w:rPr>
            <w:rStyle w:val="ad"/>
            <w:sz w:val="28"/>
            <w:szCs w:val="28"/>
          </w:rPr>
          <w:t>https://rutube.r</w:t>
        </w:r>
        <w:bookmarkStart w:id="0" w:name="_GoBack"/>
        <w:bookmarkEnd w:id="0"/>
        <w:r w:rsidRPr="00842559">
          <w:rPr>
            <w:rStyle w:val="ad"/>
            <w:sz w:val="28"/>
            <w:szCs w:val="28"/>
          </w:rPr>
          <w:t>u/video/3accc5b45c2cd98668518bb9b2af5e14/</w:t>
        </w:r>
      </w:hyperlink>
      <w:r w:rsidRPr="00842559">
        <w:rPr>
          <w:sz w:val="28"/>
          <w:szCs w:val="28"/>
        </w:rPr>
        <w:t xml:space="preserve"> и материалы Госавтоинспекции https://cloud.mail.ru/public/qggs/5CgtuYgyJ, https://disk.yandex.ru/d/kt8C4PecV6ilhw;</w:t>
      </w:r>
    </w:p>
    <w:p w:rsidR="0096068A" w:rsidRPr="00842559" w:rsidRDefault="0096068A" w:rsidP="00842559">
      <w:pPr>
        <w:spacing w:after="0" w:line="360" w:lineRule="auto"/>
        <w:ind w:left="0" w:firstLine="709"/>
        <w:rPr>
          <w:sz w:val="28"/>
          <w:szCs w:val="28"/>
        </w:rPr>
      </w:pPr>
      <w:r w:rsidRPr="00842559">
        <w:rPr>
          <w:sz w:val="28"/>
          <w:szCs w:val="28"/>
        </w:rPr>
        <w:t xml:space="preserve">-принять участие в широкомасштабной информационно-пропагандистской социальной акции «Письмо водителю», направленной на повышение культуры поведения участников дорожного движения, привлечение внимания общественности к проблеме детского дорожно-транспортного травматизма, в соответствии с методическими рекомендациями (Приложение №1); </w:t>
      </w:r>
    </w:p>
    <w:p w:rsidR="0096068A" w:rsidRPr="00842559" w:rsidRDefault="0096068A" w:rsidP="00842559">
      <w:pPr>
        <w:spacing w:after="0" w:line="360" w:lineRule="auto"/>
        <w:ind w:left="0" w:firstLine="709"/>
        <w:rPr>
          <w:sz w:val="28"/>
          <w:szCs w:val="28"/>
        </w:rPr>
      </w:pPr>
      <w:r w:rsidRPr="00842559">
        <w:rPr>
          <w:sz w:val="28"/>
          <w:szCs w:val="28"/>
        </w:rPr>
        <w:lastRenderedPageBreak/>
        <w:t xml:space="preserve">- </w:t>
      </w:r>
      <w:proofErr w:type="gramStart"/>
      <w:r w:rsidRPr="00842559">
        <w:rPr>
          <w:sz w:val="28"/>
          <w:szCs w:val="28"/>
        </w:rPr>
        <w:t>провести  пешеходные</w:t>
      </w:r>
      <w:proofErr w:type="gramEnd"/>
      <w:r w:rsidRPr="00842559">
        <w:rPr>
          <w:sz w:val="28"/>
          <w:szCs w:val="28"/>
        </w:rPr>
        <w:t xml:space="preserve">  экскурсии  с воспитанниками </w:t>
      </w:r>
      <w:r w:rsidR="00E114D3" w:rsidRPr="00842559">
        <w:rPr>
          <w:sz w:val="28"/>
          <w:szCs w:val="28"/>
        </w:rPr>
        <w:t xml:space="preserve"> по маршрутам </w:t>
      </w:r>
      <w:r w:rsidRPr="00842559">
        <w:rPr>
          <w:sz w:val="28"/>
          <w:szCs w:val="28"/>
        </w:rPr>
        <w:t xml:space="preserve"> в ходе которых обращать внимание на объекты улично-дорожной сети, особенности движения по данным маршрутам, выделять опасные участки и разъяснять алгоритм безопасного перехода дороги;</w:t>
      </w:r>
    </w:p>
    <w:p w:rsidR="0096068A" w:rsidRPr="00842559" w:rsidRDefault="00E114D3" w:rsidP="00842559">
      <w:pPr>
        <w:spacing w:after="0" w:line="360" w:lineRule="auto"/>
        <w:ind w:left="0" w:firstLine="709"/>
        <w:rPr>
          <w:sz w:val="28"/>
          <w:szCs w:val="28"/>
        </w:rPr>
      </w:pPr>
      <w:r w:rsidRPr="00842559">
        <w:rPr>
          <w:sz w:val="28"/>
          <w:szCs w:val="28"/>
        </w:rPr>
        <w:t xml:space="preserve">- информировать </w:t>
      </w:r>
      <w:r w:rsidR="0096068A" w:rsidRPr="00842559">
        <w:rPr>
          <w:sz w:val="28"/>
          <w:szCs w:val="28"/>
        </w:rPr>
        <w:t>детей и родителей о выборе безопасных мест для катания, необходимости использования средств пассивной защиты, запрете передачи права управления транспортным средством лицу, не имеющему специального права управления;</w:t>
      </w:r>
    </w:p>
    <w:p w:rsidR="0096068A" w:rsidRPr="00842559" w:rsidRDefault="0096068A" w:rsidP="00842559">
      <w:pPr>
        <w:spacing w:after="0" w:line="360" w:lineRule="auto"/>
        <w:ind w:left="0" w:firstLine="709"/>
        <w:rPr>
          <w:sz w:val="28"/>
          <w:szCs w:val="28"/>
        </w:rPr>
      </w:pPr>
      <w:r w:rsidRPr="00842559">
        <w:rPr>
          <w:sz w:val="28"/>
          <w:szCs w:val="28"/>
        </w:rPr>
        <w:t>-</w:t>
      </w:r>
      <w:r w:rsidR="00E114D3" w:rsidRPr="00842559">
        <w:rPr>
          <w:sz w:val="28"/>
          <w:szCs w:val="28"/>
        </w:rPr>
        <w:t xml:space="preserve">принять участие </w:t>
      </w:r>
      <w:proofErr w:type="gramStart"/>
      <w:r w:rsidR="00E114D3" w:rsidRPr="00842559">
        <w:rPr>
          <w:sz w:val="28"/>
          <w:szCs w:val="28"/>
        </w:rPr>
        <w:t xml:space="preserve">в </w:t>
      </w:r>
      <w:r w:rsidRPr="00842559">
        <w:rPr>
          <w:sz w:val="28"/>
          <w:szCs w:val="28"/>
        </w:rPr>
        <w:t xml:space="preserve"> социальной</w:t>
      </w:r>
      <w:proofErr w:type="gramEnd"/>
      <w:r w:rsidRPr="00842559">
        <w:rPr>
          <w:sz w:val="28"/>
          <w:szCs w:val="28"/>
        </w:rPr>
        <w:t xml:space="preserve"> акции «Родительский патруль» - участие родительского актива в мероприятиях по контролю за соблюдением ПДД детьми и их родителями, в т.ч. на маршрутах следования детей в образовательные организации, разъяснение необходимости использования </w:t>
      </w:r>
      <w:proofErr w:type="spellStart"/>
      <w:r w:rsidRPr="00842559">
        <w:rPr>
          <w:sz w:val="28"/>
          <w:szCs w:val="28"/>
        </w:rPr>
        <w:t>световозвращающих</w:t>
      </w:r>
      <w:proofErr w:type="spellEnd"/>
      <w:r w:rsidRPr="00842559">
        <w:rPr>
          <w:sz w:val="28"/>
          <w:szCs w:val="28"/>
        </w:rPr>
        <w:t xml:space="preserve"> элементов;</w:t>
      </w:r>
    </w:p>
    <w:p w:rsidR="0096068A" w:rsidRPr="00842559" w:rsidRDefault="0096068A" w:rsidP="00842559">
      <w:pPr>
        <w:spacing w:after="0" w:line="360" w:lineRule="auto"/>
        <w:ind w:left="0" w:firstLine="709"/>
        <w:rPr>
          <w:sz w:val="28"/>
          <w:szCs w:val="28"/>
        </w:rPr>
      </w:pPr>
      <w:r w:rsidRPr="00842559">
        <w:rPr>
          <w:sz w:val="28"/>
          <w:szCs w:val="28"/>
        </w:rPr>
        <w:t xml:space="preserve">- </w:t>
      </w:r>
      <w:r w:rsidR="00E114D3" w:rsidRPr="00842559">
        <w:rPr>
          <w:sz w:val="28"/>
          <w:szCs w:val="28"/>
        </w:rPr>
        <w:t xml:space="preserve">принять участие в </w:t>
      </w:r>
      <w:r w:rsidRPr="00842559">
        <w:rPr>
          <w:sz w:val="28"/>
          <w:szCs w:val="28"/>
        </w:rPr>
        <w:t>социальной акции «Елка ПДД» в период с 15 декабря 2025 года по 12 января 2026 года: изготовление детьми елочных игрушек в тематике ПДД (дорожные знаки, жезл, светофор и т.д.), украшение праздничных уголков и елок готовыми поделками;</w:t>
      </w:r>
    </w:p>
    <w:p w:rsidR="0096068A" w:rsidRPr="00842559" w:rsidRDefault="0096068A" w:rsidP="00842559">
      <w:pPr>
        <w:spacing w:after="0" w:line="360" w:lineRule="auto"/>
        <w:ind w:left="0" w:firstLine="709"/>
        <w:rPr>
          <w:sz w:val="28"/>
          <w:szCs w:val="28"/>
        </w:rPr>
      </w:pPr>
      <w:r w:rsidRPr="00842559">
        <w:rPr>
          <w:sz w:val="28"/>
          <w:szCs w:val="28"/>
        </w:rPr>
        <w:t xml:space="preserve">- организовать контроль за соблюдением правил перевозки организованных групп детей из ОО, требований безопасной перевозки детей; </w:t>
      </w:r>
    </w:p>
    <w:p w:rsidR="0096068A" w:rsidRPr="00842559" w:rsidRDefault="0096068A" w:rsidP="00842559">
      <w:pPr>
        <w:spacing w:after="0" w:line="360" w:lineRule="auto"/>
        <w:ind w:left="0" w:firstLine="709"/>
        <w:rPr>
          <w:sz w:val="28"/>
          <w:szCs w:val="28"/>
        </w:rPr>
      </w:pPr>
      <w:r w:rsidRPr="00842559">
        <w:rPr>
          <w:sz w:val="28"/>
          <w:szCs w:val="28"/>
        </w:rPr>
        <w:t xml:space="preserve">- организовать проведение в социальных сетях информационно-пропагандистских акций, марафонов, </w:t>
      </w:r>
      <w:proofErr w:type="spellStart"/>
      <w:r w:rsidRPr="00842559">
        <w:rPr>
          <w:sz w:val="28"/>
          <w:szCs w:val="28"/>
        </w:rPr>
        <w:t>челленджей</w:t>
      </w:r>
      <w:proofErr w:type="spellEnd"/>
      <w:r w:rsidRPr="00842559">
        <w:rPr>
          <w:sz w:val="28"/>
          <w:szCs w:val="28"/>
        </w:rPr>
        <w:t>, направленных на повышение безопасности пешеходов, в том числе с привлечением отрядов юных инспекторов движения, родительских активов, общественных деятелей.</w:t>
      </w:r>
    </w:p>
    <w:p w:rsidR="0096068A" w:rsidRPr="00842559" w:rsidRDefault="0096068A" w:rsidP="00842559">
      <w:pPr>
        <w:spacing w:after="0" w:line="360" w:lineRule="auto"/>
        <w:ind w:left="0" w:firstLine="709"/>
        <w:rPr>
          <w:sz w:val="28"/>
          <w:szCs w:val="28"/>
        </w:rPr>
      </w:pPr>
      <w:r w:rsidRPr="00842559">
        <w:rPr>
          <w:sz w:val="28"/>
          <w:szCs w:val="28"/>
        </w:rPr>
        <w:t>5. Организовать размещение информации по мероприятиям «Горка», «Рождественские каникулы» и профилактике детского дорожно-транспортного травматизма на официальных сайтах образовательных организаций и уголках безопасности, в социальных сетях ОО, в родительских чатах.</w:t>
      </w:r>
    </w:p>
    <w:p w:rsidR="00BA2EBC" w:rsidRPr="00842559" w:rsidRDefault="00BA2EBC" w:rsidP="00842559">
      <w:pPr>
        <w:spacing w:after="0" w:line="360" w:lineRule="auto"/>
        <w:ind w:left="0" w:firstLine="709"/>
        <w:rPr>
          <w:sz w:val="28"/>
          <w:szCs w:val="28"/>
        </w:rPr>
      </w:pPr>
    </w:p>
    <w:p w:rsidR="00842559" w:rsidRPr="00842559" w:rsidRDefault="00842559" w:rsidP="00842559">
      <w:pPr>
        <w:spacing w:after="0" w:line="360" w:lineRule="auto"/>
        <w:ind w:left="0" w:firstLine="709"/>
        <w:rPr>
          <w:sz w:val="28"/>
          <w:szCs w:val="28"/>
        </w:rPr>
      </w:pPr>
    </w:p>
    <w:sectPr w:rsidR="00842559" w:rsidRPr="00842559" w:rsidSect="0070147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3C5" w:rsidRDefault="00F823C5" w:rsidP="0096068A">
      <w:pPr>
        <w:spacing w:after="0" w:line="240" w:lineRule="auto"/>
      </w:pPr>
      <w:r>
        <w:separator/>
      </w:r>
    </w:p>
  </w:endnote>
  <w:endnote w:type="continuationSeparator" w:id="0">
    <w:p w:rsidR="00F823C5" w:rsidRDefault="00F823C5" w:rsidP="0096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3C5" w:rsidRDefault="00F823C5" w:rsidP="0096068A">
      <w:pPr>
        <w:spacing w:after="0" w:line="240" w:lineRule="auto"/>
      </w:pPr>
      <w:r>
        <w:separator/>
      </w:r>
    </w:p>
  </w:footnote>
  <w:footnote w:type="continuationSeparator" w:id="0">
    <w:p w:rsidR="00F823C5" w:rsidRDefault="00F823C5" w:rsidP="0096068A">
      <w:pPr>
        <w:spacing w:after="0" w:line="240" w:lineRule="auto"/>
      </w:pPr>
      <w:r>
        <w:continuationSeparator/>
      </w:r>
    </w:p>
  </w:footnote>
  <w:footnote w:id="1">
    <w:p w:rsidR="0096068A" w:rsidRDefault="0096068A" w:rsidP="0096068A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B6641"/>
    <w:multiLevelType w:val="hybridMultilevel"/>
    <w:tmpl w:val="4BAC5EFE"/>
    <w:lvl w:ilvl="0" w:tplc="9DDC86B8">
      <w:start w:val="6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C471AC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06EE45C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36279A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46CFE6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75296E8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20023A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F6F180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2CCCD4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171C48"/>
    <w:multiLevelType w:val="hybridMultilevel"/>
    <w:tmpl w:val="366E7708"/>
    <w:lvl w:ilvl="0" w:tplc="E612CBF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1C94F8">
      <w:start w:val="1"/>
      <w:numFmt w:val="lowerLetter"/>
      <w:lvlText w:val="%2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F61368">
      <w:start w:val="1"/>
      <w:numFmt w:val="lowerRoman"/>
      <w:lvlText w:val="%3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2C3D84">
      <w:start w:val="1"/>
      <w:numFmt w:val="decimal"/>
      <w:lvlText w:val="%4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6A3A86">
      <w:start w:val="1"/>
      <w:numFmt w:val="lowerLetter"/>
      <w:lvlText w:val="%5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5B6D434">
      <w:start w:val="1"/>
      <w:numFmt w:val="lowerRoman"/>
      <w:lvlText w:val="%6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0697DC">
      <w:start w:val="1"/>
      <w:numFmt w:val="decimal"/>
      <w:lvlText w:val="%7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966D78">
      <w:start w:val="1"/>
      <w:numFmt w:val="lowerLetter"/>
      <w:lvlText w:val="%8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992EA54">
      <w:start w:val="1"/>
      <w:numFmt w:val="lowerRoman"/>
      <w:lvlText w:val="%9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5F2E05"/>
    <w:multiLevelType w:val="hybridMultilevel"/>
    <w:tmpl w:val="D67CFBD2"/>
    <w:lvl w:ilvl="0" w:tplc="16006EEC">
      <w:start w:val="7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8B"/>
    <w:rsid w:val="001F1E8B"/>
    <w:rsid w:val="00455F2E"/>
    <w:rsid w:val="00620635"/>
    <w:rsid w:val="00701476"/>
    <w:rsid w:val="00842559"/>
    <w:rsid w:val="0096068A"/>
    <w:rsid w:val="009A0A34"/>
    <w:rsid w:val="009A6094"/>
    <w:rsid w:val="009C72DB"/>
    <w:rsid w:val="00A947BF"/>
    <w:rsid w:val="00BA2EBC"/>
    <w:rsid w:val="00DC2AB4"/>
    <w:rsid w:val="00E114D3"/>
    <w:rsid w:val="00F8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2FDF8-80C5-4B57-8C95-EFF9580A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2DB"/>
    <w:pPr>
      <w:spacing w:after="3" w:line="263" w:lineRule="auto"/>
      <w:ind w:left="632" w:hanging="3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0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1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1476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footnote text"/>
    <w:basedOn w:val="a"/>
    <w:link w:val="a7"/>
    <w:rsid w:val="0096068A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a7">
    <w:name w:val="Текст сноски Знак"/>
    <w:basedOn w:val="a0"/>
    <w:link w:val="a6"/>
    <w:rsid w:val="00960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96068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842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2559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b">
    <w:name w:val="footer"/>
    <w:basedOn w:val="a"/>
    <w:link w:val="ac"/>
    <w:uiPriority w:val="99"/>
    <w:unhideWhenUsed/>
    <w:rsid w:val="00842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2559"/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styleId="ad">
    <w:name w:val="Hyperlink"/>
    <w:basedOn w:val="a0"/>
    <w:uiPriority w:val="99"/>
    <w:unhideWhenUsed/>
    <w:rsid w:val="00842559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55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tube.ru/video/3accc5b45c2cd98668518bb9b2af5e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Анатолий Завражнов</cp:lastModifiedBy>
  <cp:revision>8</cp:revision>
  <cp:lastPrinted>2025-12-08T10:21:00Z</cp:lastPrinted>
  <dcterms:created xsi:type="dcterms:W3CDTF">2025-10-21T06:32:00Z</dcterms:created>
  <dcterms:modified xsi:type="dcterms:W3CDTF">2025-12-09T14:21:00Z</dcterms:modified>
</cp:coreProperties>
</file>